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7D63" w:rsidRPr="002E0A63" w:rsidRDefault="00F07D63">
      <w:pPr>
        <w:rPr>
          <w:b/>
          <w:sz w:val="32"/>
          <w:szCs w:val="32"/>
        </w:rPr>
      </w:pPr>
      <w:bookmarkStart w:id="0" w:name="_GoBack"/>
      <w:bookmarkEnd w:id="0"/>
      <w:r w:rsidRPr="002E0A63">
        <w:rPr>
          <w:b/>
          <w:sz w:val="32"/>
          <w:szCs w:val="32"/>
        </w:rPr>
        <w:t>Praktikstedsb</w:t>
      </w:r>
      <w:r w:rsidR="00154DE5" w:rsidRPr="002E0A63">
        <w:rPr>
          <w:b/>
          <w:sz w:val="32"/>
          <w:szCs w:val="32"/>
        </w:rPr>
        <w:t xml:space="preserve">eskrivelse for </w:t>
      </w:r>
      <w:r w:rsidR="00EB0ADD" w:rsidRPr="002E0A63">
        <w:rPr>
          <w:b/>
          <w:sz w:val="32"/>
          <w:szCs w:val="32"/>
        </w:rPr>
        <w:t>Bo</w:t>
      </w:r>
      <w:r w:rsidR="002E0A63">
        <w:rPr>
          <w:b/>
          <w:sz w:val="32"/>
          <w:szCs w:val="32"/>
        </w:rPr>
        <w:t>-</w:t>
      </w:r>
      <w:r w:rsidR="00EB0ADD" w:rsidRPr="002E0A63">
        <w:rPr>
          <w:b/>
          <w:sz w:val="32"/>
          <w:szCs w:val="32"/>
        </w:rPr>
        <w:t xml:space="preserve"> og rehabiliteringscenter Lunden, 6800 Varde.</w:t>
      </w:r>
    </w:p>
    <w:p w:rsidR="00F07D63" w:rsidRDefault="00F07D63">
      <w:r>
        <w:tab/>
      </w:r>
      <w: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F07D63" w:rsidTr="00EC6B9C">
        <w:tc>
          <w:tcPr>
            <w:tcW w:w="3681" w:type="dxa"/>
          </w:tcPr>
          <w:p w:rsidR="00F07D63" w:rsidRDefault="00F07D63">
            <w:r>
              <w:t>Funktion</w:t>
            </w:r>
          </w:p>
        </w:tc>
        <w:tc>
          <w:tcPr>
            <w:tcW w:w="5947" w:type="dxa"/>
          </w:tcPr>
          <w:p w:rsidR="00F07D63" w:rsidRDefault="00FA5AAC" w:rsidP="002E0A63">
            <w:pPr>
              <w:rPr>
                <w:rFonts w:cstheme="minorHAnsi"/>
              </w:rPr>
            </w:pPr>
            <w:r w:rsidRPr="008E12CE">
              <w:rPr>
                <w:rFonts w:cstheme="minorHAnsi"/>
              </w:rPr>
              <w:t xml:space="preserve">Bo-og </w:t>
            </w:r>
            <w:r w:rsidR="002E0A63">
              <w:rPr>
                <w:rFonts w:cstheme="minorHAnsi"/>
              </w:rPr>
              <w:t>r</w:t>
            </w:r>
            <w:r w:rsidRPr="008E12CE">
              <w:rPr>
                <w:rFonts w:cstheme="minorHAnsi"/>
              </w:rPr>
              <w:t>ehabiliteringscenter Lunden er en døgninstitution for senhjerneskadede personer over 18 år med et betydeligt nedsat fysisk og/ eller kognitivt funktionsniveau.</w:t>
            </w:r>
          </w:p>
          <w:p w:rsidR="00AE58C1" w:rsidRPr="008E12CE" w:rsidRDefault="00AE58C1" w:rsidP="002E0A63">
            <w:pPr>
              <w:rPr>
                <w:rFonts w:cstheme="minorHAnsi"/>
              </w:rPr>
            </w:pPr>
          </w:p>
        </w:tc>
      </w:tr>
      <w:tr w:rsidR="00F07D63" w:rsidTr="00EC6B9C">
        <w:tc>
          <w:tcPr>
            <w:tcW w:w="3681" w:type="dxa"/>
          </w:tcPr>
          <w:p w:rsidR="00F07D63" w:rsidRDefault="00F07D63">
            <w:r>
              <w:t>Adresse</w:t>
            </w:r>
          </w:p>
        </w:tc>
        <w:tc>
          <w:tcPr>
            <w:tcW w:w="5947" w:type="dxa"/>
          </w:tcPr>
          <w:p w:rsidR="00F07D63" w:rsidRDefault="00EB0ADD">
            <w:pPr>
              <w:rPr>
                <w:rFonts w:cstheme="minorHAnsi"/>
              </w:rPr>
            </w:pPr>
            <w:r w:rsidRPr="008E12CE">
              <w:rPr>
                <w:rFonts w:cstheme="minorHAnsi"/>
              </w:rPr>
              <w:t>Lundvej 135a</w:t>
            </w:r>
          </w:p>
          <w:p w:rsidR="00AE58C1" w:rsidRPr="008E12CE" w:rsidRDefault="00AE58C1">
            <w:pPr>
              <w:rPr>
                <w:rFonts w:cstheme="minorHAnsi"/>
              </w:rPr>
            </w:pPr>
          </w:p>
        </w:tc>
      </w:tr>
      <w:tr w:rsidR="00F07D63" w:rsidTr="00EC6B9C">
        <w:tc>
          <w:tcPr>
            <w:tcW w:w="3681" w:type="dxa"/>
          </w:tcPr>
          <w:p w:rsidR="00F07D63" w:rsidRDefault="00F07D63">
            <w:r>
              <w:t>Tlf. nummer</w:t>
            </w:r>
          </w:p>
        </w:tc>
        <w:tc>
          <w:tcPr>
            <w:tcW w:w="5947" w:type="dxa"/>
          </w:tcPr>
          <w:p w:rsidR="00F07D63" w:rsidRDefault="00EB0ADD">
            <w:pPr>
              <w:rPr>
                <w:rFonts w:cstheme="minorHAnsi"/>
              </w:rPr>
            </w:pPr>
            <w:r w:rsidRPr="008E12CE">
              <w:rPr>
                <w:rFonts w:cstheme="minorHAnsi"/>
              </w:rPr>
              <w:t>79948740</w:t>
            </w:r>
          </w:p>
          <w:p w:rsidR="00AE58C1" w:rsidRPr="008E12CE" w:rsidRDefault="00AE58C1">
            <w:pPr>
              <w:rPr>
                <w:rFonts w:cstheme="minorHAnsi"/>
              </w:rPr>
            </w:pPr>
          </w:p>
        </w:tc>
      </w:tr>
      <w:tr w:rsidR="00F07D63" w:rsidTr="00EC6B9C">
        <w:tc>
          <w:tcPr>
            <w:tcW w:w="3681" w:type="dxa"/>
          </w:tcPr>
          <w:p w:rsidR="00F07D63" w:rsidRDefault="00F07D63">
            <w:r>
              <w:t>Antal beboere</w:t>
            </w:r>
            <w:r w:rsidR="00FA5AAC">
              <w:t>:</w:t>
            </w:r>
          </w:p>
        </w:tc>
        <w:tc>
          <w:tcPr>
            <w:tcW w:w="5947" w:type="dxa"/>
          </w:tcPr>
          <w:p w:rsidR="00C72A74" w:rsidRPr="008E12CE" w:rsidRDefault="00FA5AAC" w:rsidP="00FA5AAC">
            <w:pPr>
              <w:rPr>
                <w:rFonts w:cstheme="minorHAnsi"/>
              </w:rPr>
            </w:pPr>
            <w:r w:rsidRPr="008E12CE">
              <w:rPr>
                <w:rFonts w:cstheme="minorHAnsi"/>
              </w:rPr>
              <w:t xml:space="preserve">Bo-og Rehabiliteringscenter Lunden består af 10 pladser i midlertidig rehabiliteringsophold og 23 </w:t>
            </w:r>
            <w:r w:rsidR="00431D5E" w:rsidRPr="008E12CE">
              <w:rPr>
                <w:rFonts w:cstheme="minorHAnsi"/>
              </w:rPr>
              <w:t xml:space="preserve">pladser i de </w:t>
            </w:r>
            <w:r w:rsidRPr="008E12CE">
              <w:rPr>
                <w:rFonts w:cstheme="minorHAnsi"/>
              </w:rPr>
              <w:t xml:space="preserve">varige boliger. </w:t>
            </w:r>
          </w:p>
          <w:p w:rsidR="00C72A74" w:rsidRPr="008E12CE" w:rsidRDefault="00FA5AAC" w:rsidP="00FA5AAC">
            <w:pPr>
              <w:rPr>
                <w:rFonts w:cstheme="minorHAnsi"/>
              </w:rPr>
            </w:pPr>
            <w:r w:rsidRPr="008E12CE">
              <w:rPr>
                <w:rFonts w:cstheme="minorHAnsi"/>
              </w:rPr>
              <w:t xml:space="preserve">Herudover er der en trænings-og aktivitetsafdeling med fysio- og ergoterapeuter og aktivitetsmedarbejdere. </w:t>
            </w:r>
          </w:p>
          <w:p w:rsidR="00FA5AAC" w:rsidRPr="008E12CE" w:rsidRDefault="00FA5AAC" w:rsidP="00FA5AAC">
            <w:pPr>
              <w:rPr>
                <w:rFonts w:cstheme="minorHAnsi"/>
              </w:rPr>
            </w:pPr>
            <w:r w:rsidRPr="008E12CE">
              <w:rPr>
                <w:rFonts w:cstheme="minorHAnsi"/>
              </w:rPr>
              <w:t>Lunden har et dagtilbud, der modtager borgere fra Varde kommune i dagtimerne. De er tilknyttet trænings-og aktivitetsafdelingen. Desuden leverer vi efter henvisning vederlagsfri fysioterapi og Lunden varetager § 85 støttetimer for borgere med senhjerneskade i Varde kommune.</w:t>
            </w:r>
          </w:p>
          <w:p w:rsidR="00F07D63" w:rsidRPr="008E12CE" w:rsidRDefault="00F07D63">
            <w:pPr>
              <w:rPr>
                <w:rFonts w:cstheme="minorHAnsi"/>
              </w:rPr>
            </w:pPr>
          </w:p>
        </w:tc>
      </w:tr>
      <w:tr w:rsidR="00F07D63" w:rsidTr="00EC6B9C">
        <w:tc>
          <w:tcPr>
            <w:tcW w:w="3681" w:type="dxa"/>
          </w:tcPr>
          <w:p w:rsidR="00F07D63" w:rsidRDefault="00F07D63">
            <w:r>
              <w:t>Antal medarbejdere</w:t>
            </w:r>
          </w:p>
        </w:tc>
        <w:tc>
          <w:tcPr>
            <w:tcW w:w="5947" w:type="dxa"/>
          </w:tcPr>
          <w:p w:rsidR="00F07D63" w:rsidRDefault="00EB0ADD">
            <w:r>
              <w:t>Ca. 120 medarbejdere</w:t>
            </w:r>
          </w:p>
          <w:p w:rsidR="00AE58C1" w:rsidRDefault="00AE58C1"/>
        </w:tc>
      </w:tr>
      <w:tr w:rsidR="00F07D63" w:rsidTr="00EC6B9C">
        <w:tc>
          <w:tcPr>
            <w:tcW w:w="3681" w:type="dxa"/>
          </w:tcPr>
          <w:p w:rsidR="00F07D63" w:rsidRDefault="00F07D63">
            <w:r>
              <w:t>Faggrupper ansat i huset</w:t>
            </w:r>
          </w:p>
        </w:tc>
        <w:tc>
          <w:tcPr>
            <w:tcW w:w="5947" w:type="dxa"/>
          </w:tcPr>
          <w:p w:rsidR="00F07D63" w:rsidRDefault="00F07D63"/>
          <w:p w:rsidR="00EB0ADD" w:rsidRDefault="00EB0ADD" w:rsidP="00EB0ADD">
            <w:pPr>
              <w:pStyle w:val="Listeafsnit"/>
              <w:numPr>
                <w:ilvl w:val="0"/>
                <w:numId w:val="1"/>
              </w:numPr>
            </w:pPr>
            <w:r>
              <w:t>Ledergruppe</w:t>
            </w:r>
          </w:p>
          <w:p w:rsidR="00EB0ADD" w:rsidRDefault="00EB0ADD" w:rsidP="00EB0ADD">
            <w:pPr>
              <w:pStyle w:val="Listeafsnit"/>
            </w:pPr>
          </w:p>
          <w:p w:rsidR="00EB0ADD" w:rsidRDefault="008E12CE" w:rsidP="00EB0ADD">
            <w:pPr>
              <w:pStyle w:val="Listeafsnit"/>
              <w:numPr>
                <w:ilvl w:val="0"/>
                <w:numId w:val="1"/>
              </w:numPr>
            </w:pPr>
            <w:r>
              <w:t>S</w:t>
            </w:r>
            <w:r w:rsidR="00EB0ADD">
              <w:t>ocial</w:t>
            </w:r>
            <w:r>
              <w:t>-</w:t>
            </w:r>
            <w:r w:rsidR="00EB0ADD">
              <w:t xml:space="preserve"> og sundhedsassistenter</w:t>
            </w:r>
          </w:p>
          <w:p w:rsidR="00EB0ADD" w:rsidRDefault="00EB0ADD" w:rsidP="00EB0ADD">
            <w:pPr>
              <w:pStyle w:val="Listeafsnit"/>
            </w:pPr>
          </w:p>
          <w:p w:rsidR="00EB0ADD" w:rsidRDefault="008E12CE" w:rsidP="00EB0ADD">
            <w:pPr>
              <w:pStyle w:val="Listeafsnit"/>
              <w:numPr>
                <w:ilvl w:val="0"/>
                <w:numId w:val="1"/>
              </w:numPr>
            </w:pPr>
            <w:r>
              <w:t>Sygeplejersker</w:t>
            </w:r>
          </w:p>
          <w:p w:rsidR="00EB0ADD" w:rsidRDefault="00EB0ADD" w:rsidP="00EB0ADD">
            <w:pPr>
              <w:pStyle w:val="Listeafsnit"/>
            </w:pPr>
          </w:p>
          <w:p w:rsidR="00EB0ADD" w:rsidRDefault="00EB0ADD" w:rsidP="00EB0ADD">
            <w:pPr>
              <w:pStyle w:val="Listeafsnit"/>
              <w:numPr>
                <w:ilvl w:val="0"/>
                <w:numId w:val="1"/>
              </w:numPr>
            </w:pPr>
            <w:r>
              <w:t>Fysioterapeuter</w:t>
            </w:r>
          </w:p>
          <w:p w:rsidR="00EB0ADD" w:rsidRDefault="00EB0ADD" w:rsidP="00EB0ADD">
            <w:pPr>
              <w:pStyle w:val="Listeafsnit"/>
            </w:pPr>
          </w:p>
          <w:p w:rsidR="00EB0ADD" w:rsidRDefault="00EB0ADD" w:rsidP="00EB0ADD">
            <w:pPr>
              <w:pStyle w:val="Listeafsnit"/>
              <w:numPr>
                <w:ilvl w:val="0"/>
                <w:numId w:val="1"/>
              </w:numPr>
            </w:pPr>
            <w:r>
              <w:t>Ergoterapeuter</w:t>
            </w:r>
          </w:p>
          <w:p w:rsidR="00EB0ADD" w:rsidRDefault="00EB0ADD" w:rsidP="00EB0ADD">
            <w:pPr>
              <w:pStyle w:val="Listeafsnit"/>
            </w:pPr>
          </w:p>
          <w:p w:rsidR="00EB0ADD" w:rsidRDefault="00EB0ADD" w:rsidP="00EB0ADD">
            <w:pPr>
              <w:pStyle w:val="Listeafsnit"/>
              <w:numPr>
                <w:ilvl w:val="0"/>
                <w:numId w:val="1"/>
              </w:numPr>
            </w:pPr>
            <w:r>
              <w:t>Husassistenter</w:t>
            </w:r>
          </w:p>
          <w:p w:rsidR="00EB0ADD" w:rsidRDefault="00EB0ADD" w:rsidP="00EB0ADD">
            <w:pPr>
              <w:pStyle w:val="Listeafsnit"/>
            </w:pPr>
          </w:p>
          <w:p w:rsidR="00EB0ADD" w:rsidRDefault="00EB0ADD" w:rsidP="00EB0ADD">
            <w:pPr>
              <w:pStyle w:val="Listeafsnit"/>
              <w:numPr>
                <w:ilvl w:val="0"/>
                <w:numId w:val="1"/>
              </w:numPr>
            </w:pPr>
            <w:r>
              <w:t>HK</w:t>
            </w:r>
            <w:r w:rsidR="008E12CE">
              <w:t>’e</w:t>
            </w:r>
            <w:r>
              <w:t>re</w:t>
            </w:r>
          </w:p>
          <w:p w:rsidR="00EB0ADD" w:rsidRDefault="00EB0ADD" w:rsidP="00EB0ADD">
            <w:pPr>
              <w:pStyle w:val="Listeafsnit"/>
            </w:pPr>
          </w:p>
          <w:p w:rsidR="00EB0ADD" w:rsidRDefault="00EB0ADD" w:rsidP="00EB0ADD">
            <w:pPr>
              <w:pStyle w:val="Listeafsnit"/>
              <w:numPr>
                <w:ilvl w:val="0"/>
                <w:numId w:val="1"/>
              </w:numPr>
            </w:pPr>
            <w:r>
              <w:t>Pedeller</w:t>
            </w:r>
          </w:p>
          <w:p w:rsidR="00EB0ADD" w:rsidRDefault="00EB0ADD" w:rsidP="00EB0ADD">
            <w:pPr>
              <w:pStyle w:val="Listeafsnit"/>
            </w:pPr>
          </w:p>
          <w:p w:rsidR="00EB0ADD" w:rsidRDefault="00EB0ADD" w:rsidP="00EB0ADD">
            <w:pPr>
              <w:pStyle w:val="Listeafsnit"/>
              <w:numPr>
                <w:ilvl w:val="0"/>
                <w:numId w:val="1"/>
              </w:numPr>
            </w:pPr>
            <w:r>
              <w:t>Neuropsykolog</w:t>
            </w:r>
          </w:p>
          <w:p w:rsidR="00EB0ADD" w:rsidRDefault="00EB0ADD" w:rsidP="00EB0ADD">
            <w:pPr>
              <w:pStyle w:val="Listeafsnit"/>
            </w:pPr>
          </w:p>
          <w:p w:rsidR="00EB0ADD" w:rsidRDefault="00EB0ADD" w:rsidP="00EB0ADD">
            <w:pPr>
              <w:pStyle w:val="Listeafsnit"/>
              <w:numPr>
                <w:ilvl w:val="0"/>
                <w:numId w:val="1"/>
              </w:numPr>
            </w:pPr>
            <w:r>
              <w:t>Logopæd</w:t>
            </w:r>
          </w:p>
          <w:p w:rsidR="00EB0ADD" w:rsidRDefault="00EB0ADD" w:rsidP="00EB0ADD">
            <w:pPr>
              <w:pStyle w:val="Listeafsnit"/>
            </w:pPr>
          </w:p>
          <w:p w:rsidR="00EB0ADD" w:rsidRDefault="00EB0ADD" w:rsidP="00EB0ADD">
            <w:pPr>
              <w:pStyle w:val="Listeafsnit"/>
            </w:pPr>
          </w:p>
        </w:tc>
      </w:tr>
      <w:tr w:rsidR="00F07D63" w:rsidTr="00EC6B9C">
        <w:tc>
          <w:tcPr>
            <w:tcW w:w="3681" w:type="dxa"/>
          </w:tcPr>
          <w:p w:rsidR="00F07D63" w:rsidRDefault="00F07D63">
            <w:r>
              <w:t>Faggrupper vi samarbejder tæt med</w:t>
            </w:r>
          </w:p>
        </w:tc>
        <w:tc>
          <w:tcPr>
            <w:tcW w:w="5947" w:type="dxa"/>
          </w:tcPr>
          <w:p w:rsidR="00F07D63" w:rsidRDefault="00F5489B" w:rsidP="00EB0ADD">
            <w:r>
              <w:t xml:space="preserve">Alle andre faggrupper i huset, samt egen læge. </w:t>
            </w:r>
          </w:p>
          <w:p w:rsidR="00AE58C1" w:rsidRDefault="00AE58C1" w:rsidP="00EB0ADD"/>
        </w:tc>
      </w:tr>
      <w:tr w:rsidR="00F07D63" w:rsidTr="00EC6B9C">
        <w:tc>
          <w:tcPr>
            <w:tcW w:w="3681" w:type="dxa"/>
          </w:tcPr>
          <w:p w:rsidR="00F07D63" w:rsidRDefault="00F07D63">
            <w:r>
              <w:lastRenderedPageBreak/>
              <w:t>Andre samarbejdspartnere</w:t>
            </w:r>
          </w:p>
        </w:tc>
        <w:tc>
          <w:tcPr>
            <w:tcW w:w="5947" w:type="dxa"/>
          </w:tcPr>
          <w:p w:rsidR="00F07D63" w:rsidRDefault="00EB0ADD">
            <w:r>
              <w:t xml:space="preserve">Kommuner, </w:t>
            </w:r>
            <w:r w:rsidR="00F07D63">
              <w:t xml:space="preserve">Visitation, </w:t>
            </w:r>
            <w:r w:rsidR="00C72A74">
              <w:t>fodterapeuter, frisør mf.</w:t>
            </w:r>
          </w:p>
          <w:p w:rsidR="00AE58C1" w:rsidRDefault="00AE58C1"/>
        </w:tc>
      </w:tr>
      <w:tr w:rsidR="00F07D63" w:rsidTr="00EC6B9C">
        <w:tc>
          <w:tcPr>
            <w:tcW w:w="3681" w:type="dxa"/>
          </w:tcPr>
          <w:p w:rsidR="00F07D63" w:rsidRDefault="00F07D63">
            <w:r>
              <w:t>Elev typer i huset</w:t>
            </w:r>
          </w:p>
        </w:tc>
        <w:tc>
          <w:tcPr>
            <w:tcW w:w="5947" w:type="dxa"/>
          </w:tcPr>
          <w:p w:rsidR="00F07D63" w:rsidRDefault="00431D5E" w:rsidP="008E12CE">
            <w:r>
              <w:t>Ssa</w:t>
            </w:r>
            <w:r w:rsidR="008E12CE">
              <w:t>-</w:t>
            </w:r>
            <w:r w:rsidR="00EB0ADD">
              <w:t xml:space="preserve">elever, </w:t>
            </w:r>
            <w:r w:rsidR="008E12CE">
              <w:t>pædagogstuderende, s</w:t>
            </w:r>
            <w:r w:rsidR="00EB0ADD">
              <w:t>ygeplejestuderende, ergoterapeutstudere</w:t>
            </w:r>
            <w:r w:rsidR="00AE1BEB">
              <w:t xml:space="preserve">nde og </w:t>
            </w:r>
            <w:r w:rsidR="00EB0ADD">
              <w:t xml:space="preserve">fysioterapeutstuderende. </w:t>
            </w:r>
          </w:p>
          <w:p w:rsidR="00AE58C1" w:rsidRDefault="00AE58C1" w:rsidP="008E12CE"/>
        </w:tc>
      </w:tr>
      <w:tr w:rsidR="00F07D63" w:rsidTr="00EC6B9C">
        <w:tc>
          <w:tcPr>
            <w:tcW w:w="3681" w:type="dxa"/>
          </w:tcPr>
          <w:p w:rsidR="00F07D63" w:rsidRDefault="00EB0ADD">
            <w:r>
              <w:t>Hvilke praktikker kan social og sundhedselever afvikle i huset</w:t>
            </w:r>
          </w:p>
        </w:tc>
        <w:tc>
          <w:tcPr>
            <w:tcW w:w="5947" w:type="dxa"/>
          </w:tcPr>
          <w:p w:rsidR="00F07D63" w:rsidRDefault="00EB0ADD">
            <w:r>
              <w:t>Somatisk praktik.</w:t>
            </w:r>
          </w:p>
        </w:tc>
      </w:tr>
      <w:tr w:rsidR="00F07D63" w:rsidTr="00EC6B9C">
        <w:tc>
          <w:tcPr>
            <w:tcW w:w="3681" w:type="dxa"/>
          </w:tcPr>
          <w:p w:rsidR="00F07D63" w:rsidRDefault="009F1062">
            <w:r>
              <w:t>Hvad er vigtigt for os</w:t>
            </w:r>
          </w:p>
        </w:tc>
        <w:tc>
          <w:tcPr>
            <w:tcW w:w="5947" w:type="dxa"/>
          </w:tcPr>
          <w:p w:rsidR="00F07D63" w:rsidRDefault="00EB0ADD">
            <w:r>
              <w:t>Specialiseret rehabilitering er Lundens kerneopgave. Med en bred vifte af indsatser giver vi de bedste forudsætninger for livskvalitet, trivsel og mestring i hverdagslivet med afsæt i borgerens resurser.</w:t>
            </w:r>
          </w:p>
          <w:p w:rsidR="00EB0ADD" w:rsidRDefault="00EB0ADD">
            <w:r>
              <w:t xml:space="preserve">Det er vigtigt for Lunden at personalet trives. Derfor arbejder vi ud fra Lundens værdigrundlag. </w:t>
            </w:r>
          </w:p>
          <w:p w:rsidR="002A3B09" w:rsidRDefault="002A3B09"/>
        </w:tc>
      </w:tr>
      <w:tr w:rsidR="00F07D63" w:rsidTr="00EC6B9C">
        <w:tc>
          <w:tcPr>
            <w:tcW w:w="3681" w:type="dxa"/>
          </w:tcPr>
          <w:p w:rsidR="00F07D63" w:rsidRDefault="009F1062" w:rsidP="00EB0ADD">
            <w:r>
              <w:t xml:space="preserve">Hvad er det du som </w:t>
            </w:r>
            <w:r w:rsidR="00EB0ADD">
              <w:t>ssa elev kan lære hos os</w:t>
            </w:r>
          </w:p>
        </w:tc>
        <w:tc>
          <w:tcPr>
            <w:tcW w:w="5947" w:type="dxa"/>
          </w:tcPr>
          <w:p w:rsidR="00F07D63" w:rsidRDefault="009F1062">
            <w:r>
              <w:t>Alle former for pleje og omsorg, sundhedslovsopgaver, herunder medicin,</w:t>
            </w:r>
          </w:p>
          <w:p w:rsidR="009F1062" w:rsidRDefault="009F1062">
            <w:r>
              <w:t>Sociale-og Pædagogiske aktiviteter</w:t>
            </w:r>
          </w:p>
          <w:p w:rsidR="009F1062" w:rsidRDefault="009F1062">
            <w:r>
              <w:t>Samarbejde med pårørende</w:t>
            </w:r>
          </w:p>
          <w:p w:rsidR="009F1062" w:rsidRDefault="009F1062">
            <w:r>
              <w:t>Samarbejde med andre faggrupper</w:t>
            </w:r>
          </w:p>
          <w:p w:rsidR="009F1062" w:rsidRDefault="009F1062">
            <w:r>
              <w:t>Dokumentation i Nexus</w:t>
            </w:r>
            <w:r w:rsidR="00423A03">
              <w:t>/medicin/FMK.</w:t>
            </w:r>
          </w:p>
          <w:p w:rsidR="00EB0ADD" w:rsidRDefault="00EB0ADD">
            <w:r>
              <w:t>Neuropædagogisk tilgang</w:t>
            </w:r>
          </w:p>
          <w:p w:rsidR="00C470DF" w:rsidRDefault="00C470DF">
            <w:r>
              <w:t>Kommunikation som fagprofessionel.</w:t>
            </w:r>
          </w:p>
          <w:p w:rsidR="009F1062" w:rsidRDefault="009F1062"/>
        </w:tc>
      </w:tr>
      <w:tr w:rsidR="00F07D63" w:rsidTr="00EC6B9C">
        <w:tc>
          <w:tcPr>
            <w:tcW w:w="3681" w:type="dxa"/>
          </w:tcPr>
          <w:p w:rsidR="00F07D63" w:rsidRDefault="00EB0ADD">
            <w:r>
              <w:t>Ssa praktik</w:t>
            </w:r>
            <w:r w:rsidR="008E12CE">
              <w:t>v</w:t>
            </w:r>
            <w:r w:rsidR="009F1062">
              <w:t>ejleder</w:t>
            </w:r>
            <w:r w:rsidR="008E12CE">
              <w:t>e</w:t>
            </w:r>
            <w:r w:rsidR="009F1062">
              <w:t xml:space="preserve"> i huset</w:t>
            </w:r>
          </w:p>
        </w:tc>
        <w:tc>
          <w:tcPr>
            <w:tcW w:w="5947" w:type="dxa"/>
          </w:tcPr>
          <w:p w:rsidR="00431D5E" w:rsidRDefault="00EB0ADD" w:rsidP="00FA5AAC">
            <w:r>
              <w:t>Vi har</w:t>
            </w:r>
            <w:r w:rsidR="00FA5AAC">
              <w:t xml:space="preserve"> 6</w:t>
            </w:r>
            <w:r>
              <w:t xml:space="preserve"> dygtige</w:t>
            </w:r>
            <w:r w:rsidR="008E12CE">
              <w:t xml:space="preserve"> og egangerede praktik</w:t>
            </w:r>
            <w:r w:rsidR="00FA5AAC">
              <w:t>vejledere</w:t>
            </w:r>
            <w:r>
              <w:t xml:space="preserve">. </w:t>
            </w:r>
          </w:p>
          <w:p w:rsidR="00F07D63" w:rsidRDefault="00FA5AAC" w:rsidP="00FA5AAC">
            <w:r>
              <w:t xml:space="preserve">Der er 2 vejledere i hver af de 3 afdelinger. </w:t>
            </w:r>
          </w:p>
          <w:p w:rsidR="002A3B09" w:rsidRDefault="002A3B09" w:rsidP="00FA5AAC"/>
        </w:tc>
      </w:tr>
      <w:tr w:rsidR="00F07D63" w:rsidTr="00EC6B9C">
        <w:tc>
          <w:tcPr>
            <w:tcW w:w="3681" w:type="dxa"/>
          </w:tcPr>
          <w:p w:rsidR="00F07D63" w:rsidRDefault="009F1062">
            <w:r>
              <w:t>Studiemiljø</w:t>
            </w:r>
          </w:p>
        </w:tc>
        <w:tc>
          <w:tcPr>
            <w:tcW w:w="5947" w:type="dxa"/>
          </w:tcPr>
          <w:p w:rsidR="00F07D63" w:rsidRDefault="009F1062">
            <w:r>
              <w:t>Alle m</w:t>
            </w:r>
            <w:r w:rsidR="00EB0ADD">
              <w:t>edarbejdere er glade for elever og</w:t>
            </w:r>
            <w:r>
              <w:t xml:space="preserve"> vil gerne lære fra sig.</w:t>
            </w:r>
          </w:p>
          <w:p w:rsidR="009F1062" w:rsidRDefault="009F1062">
            <w:r>
              <w:t>Der er st</w:t>
            </w:r>
            <w:r w:rsidR="00EB0ADD">
              <w:t xml:space="preserve">ruktureret tid til vejledningssamtale. Omfanget/behovet for elevtid aftales med dine vejledere. </w:t>
            </w:r>
          </w:p>
          <w:p w:rsidR="002A3B09" w:rsidRDefault="002A3B09"/>
        </w:tc>
      </w:tr>
      <w:tr w:rsidR="00F07D63" w:rsidTr="00EC6B9C">
        <w:tc>
          <w:tcPr>
            <w:tcW w:w="3681" w:type="dxa"/>
          </w:tcPr>
          <w:p w:rsidR="00F07D63" w:rsidRDefault="009F1062">
            <w:r>
              <w:t>Arbejdstøj</w:t>
            </w:r>
          </w:p>
        </w:tc>
        <w:tc>
          <w:tcPr>
            <w:tcW w:w="5947" w:type="dxa"/>
          </w:tcPr>
          <w:p w:rsidR="00F07D63" w:rsidRDefault="00EB0ADD">
            <w:r>
              <w:t xml:space="preserve">Vi har </w:t>
            </w:r>
            <w:r w:rsidR="00FA5AAC">
              <w:t>T-shirts</w:t>
            </w:r>
            <w:r>
              <w:t xml:space="preserve"> og jakker. Øvrige beklædningsdele samt sko skal du selv have med.</w:t>
            </w:r>
          </w:p>
          <w:p w:rsidR="002A3B09" w:rsidRDefault="002A3B09"/>
        </w:tc>
      </w:tr>
      <w:tr w:rsidR="009F1062" w:rsidTr="00EC6B9C">
        <w:tc>
          <w:tcPr>
            <w:tcW w:w="3681" w:type="dxa"/>
          </w:tcPr>
          <w:p w:rsidR="009F1062" w:rsidRDefault="009F1062">
            <w:r>
              <w:t>Særlig forhold</w:t>
            </w:r>
          </w:p>
        </w:tc>
        <w:tc>
          <w:tcPr>
            <w:tcW w:w="5947" w:type="dxa"/>
          </w:tcPr>
          <w:p w:rsidR="009F1062" w:rsidRDefault="009F1062" w:rsidP="00EB0ADD">
            <w:r>
              <w:t>Vi har røgfri arbejdstid</w:t>
            </w:r>
            <w:r w:rsidR="00EB0ADD">
              <w:t xml:space="preserve"> på hele Lunden</w:t>
            </w:r>
          </w:p>
          <w:p w:rsidR="002A3B09" w:rsidRDefault="002A3B09" w:rsidP="00EB0ADD"/>
        </w:tc>
      </w:tr>
      <w:tr w:rsidR="009F1062" w:rsidTr="00EC6B9C">
        <w:tc>
          <w:tcPr>
            <w:tcW w:w="3681" w:type="dxa"/>
          </w:tcPr>
          <w:p w:rsidR="009F1062" w:rsidRDefault="00304C6C">
            <w:r>
              <w:t>M</w:t>
            </w:r>
            <w:r w:rsidR="00EC6B9C">
              <w:t>ad</w:t>
            </w:r>
          </w:p>
        </w:tc>
        <w:tc>
          <w:tcPr>
            <w:tcW w:w="5947" w:type="dxa"/>
          </w:tcPr>
          <w:p w:rsidR="009F1062" w:rsidRDefault="00EC6B9C">
            <w:r>
              <w:t>Der er ikke kantine på stedet, der er køleskab, vi anbefaler at du medbringer madpakke.</w:t>
            </w:r>
          </w:p>
          <w:p w:rsidR="00EC6B9C" w:rsidRDefault="00EC6B9C">
            <w:r>
              <w:t>Det er ikke tilladt at spise af beboernes mad</w:t>
            </w:r>
            <w:r w:rsidR="00FA5AAC">
              <w:t>.</w:t>
            </w:r>
          </w:p>
          <w:p w:rsidR="002A3B09" w:rsidRDefault="002A3B09"/>
        </w:tc>
      </w:tr>
      <w:tr w:rsidR="00EC6B9C" w:rsidTr="00EC6B9C">
        <w:tc>
          <w:tcPr>
            <w:tcW w:w="3681" w:type="dxa"/>
          </w:tcPr>
          <w:p w:rsidR="00EC6B9C" w:rsidRDefault="00EC6B9C">
            <w:r>
              <w:t>Omklædning</w:t>
            </w:r>
          </w:p>
        </w:tc>
        <w:tc>
          <w:tcPr>
            <w:tcW w:w="5947" w:type="dxa"/>
          </w:tcPr>
          <w:p w:rsidR="00EC6B9C" w:rsidRDefault="00EC6B9C">
            <w:r>
              <w:t xml:space="preserve">Der er omklædningsrum og du har mulighed for at </w:t>
            </w:r>
            <w:r w:rsidR="00EB0ADD">
              <w:t xml:space="preserve">låse din taske ind i </w:t>
            </w:r>
            <w:r>
              <w:t>skab</w:t>
            </w:r>
          </w:p>
          <w:p w:rsidR="002A3B09" w:rsidRDefault="002A3B09"/>
        </w:tc>
      </w:tr>
      <w:tr w:rsidR="00EC6B9C" w:rsidTr="00EC6B9C">
        <w:tc>
          <w:tcPr>
            <w:tcW w:w="3681" w:type="dxa"/>
          </w:tcPr>
          <w:p w:rsidR="00EC6B9C" w:rsidRDefault="00FA5AAC">
            <w:r>
              <w:t>Mobiltelefon</w:t>
            </w:r>
          </w:p>
        </w:tc>
        <w:tc>
          <w:tcPr>
            <w:tcW w:w="5947" w:type="dxa"/>
          </w:tcPr>
          <w:p w:rsidR="00EC6B9C" w:rsidRDefault="00EB0ADD">
            <w:r>
              <w:t>Man bør ikke have sin private telefon på sig, mens man er på arbejde</w:t>
            </w:r>
            <w:r w:rsidR="00EC6B9C">
              <w:t>.</w:t>
            </w:r>
            <w:r>
              <w:t xml:space="preserve">  </w:t>
            </w:r>
          </w:p>
          <w:p w:rsidR="00EC6B9C" w:rsidRDefault="00EC6B9C">
            <w:r>
              <w:t xml:space="preserve">Korte beskeder eller nødvendige opkald gøres i </w:t>
            </w:r>
            <w:r w:rsidR="006A05B8">
              <w:t xml:space="preserve">pauser i </w:t>
            </w:r>
            <w:r>
              <w:t>personalerummet.</w:t>
            </w:r>
          </w:p>
          <w:p w:rsidR="002A3B09" w:rsidRDefault="002A3B09"/>
        </w:tc>
      </w:tr>
    </w:tbl>
    <w:p w:rsidR="00003C2A" w:rsidRDefault="00003C2A"/>
    <w:sectPr w:rsidR="00003C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661868"/>
    <w:multiLevelType w:val="multilevel"/>
    <w:tmpl w:val="11EA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D63"/>
    <w:rsid w:val="00003C2A"/>
    <w:rsid w:val="00154DE5"/>
    <w:rsid w:val="002A3B09"/>
    <w:rsid w:val="002E0A63"/>
    <w:rsid w:val="00304C6C"/>
    <w:rsid w:val="003466AB"/>
    <w:rsid w:val="0038638F"/>
    <w:rsid w:val="00423A03"/>
    <w:rsid w:val="00431D5E"/>
    <w:rsid w:val="005D3889"/>
    <w:rsid w:val="006A05B8"/>
    <w:rsid w:val="008E12CE"/>
    <w:rsid w:val="009C39A3"/>
    <w:rsid w:val="009E1502"/>
    <w:rsid w:val="009F1062"/>
    <w:rsid w:val="00AE1BEB"/>
    <w:rsid w:val="00AE58C1"/>
    <w:rsid w:val="00C470DF"/>
    <w:rsid w:val="00C72A74"/>
    <w:rsid w:val="00CB6DD3"/>
    <w:rsid w:val="00EB0ADD"/>
    <w:rsid w:val="00EC6B9C"/>
    <w:rsid w:val="00F07D63"/>
    <w:rsid w:val="00F5489B"/>
    <w:rsid w:val="00FA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34A24-9A91-4AA2-988D-B87973416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7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8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8638F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EB0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3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2496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Varde Kommune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Søndergaard Jensen</dc:creator>
  <cp:keywords/>
  <dc:description/>
  <cp:lastModifiedBy>Christina Bonde</cp:lastModifiedBy>
  <cp:revision>2</cp:revision>
  <dcterms:created xsi:type="dcterms:W3CDTF">2019-03-19T11:29:00Z</dcterms:created>
  <dcterms:modified xsi:type="dcterms:W3CDTF">2019-03-19T11:29:00Z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{9F4DD3D1-9A91-4E52-8A3A-148BC252F110}</vt:lpwstr>
  </property>
</Properties>
</file>