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E1" w:rsidRPr="00824AE5" w:rsidRDefault="00824AE5" w:rsidP="00770FF8">
      <w:pPr>
        <w:pStyle w:val="Overskrift1"/>
        <w:jc w:val="both"/>
        <w:rPr>
          <w:color w:val="auto"/>
        </w:rPr>
      </w:pPr>
      <w:bookmarkStart w:id="0" w:name="_GoBack"/>
      <w:bookmarkEnd w:id="0"/>
      <w:r w:rsidRPr="00824AE5">
        <w:rPr>
          <w:color w:val="auto"/>
        </w:rPr>
        <w:t>Pulje til u</w:t>
      </w:r>
      <w:r w:rsidR="00C12624" w:rsidRPr="00824AE5">
        <w:rPr>
          <w:color w:val="auto"/>
        </w:rPr>
        <w:t>dendørs</w:t>
      </w:r>
      <w:r w:rsidRPr="00824AE5">
        <w:rPr>
          <w:color w:val="auto"/>
        </w:rPr>
        <w:t>anlæg</w:t>
      </w:r>
    </w:p>
    <w:p w:rsidR="001E26D7" w:rsidRPr="00824AE5" w:rsidRDefault="001E26D7" w:rsidP="00770FF8">
      <w:pPr>
        <w:jc w:val="both"/>
      </w:pPr>
    </w:p>
    <w:p w:rsidR="001E26D7" w:rsidRPr="00824AE5" w:rsidRDefault="001E26D7" w:rsidP="00770FF8">
      <w:pPr>
        <w:pStyle w:val="Almindeligtekst"/>
        <w:jc w:val="both"/>
        <w:rPr>
          <w:rFonts w:eastAsiaTheme="majorEastAsia" w:cstheme="majorBidi"/>
          <w:b/>
          <w:bCs/>
          <w:szCs w:val="28"/>
        </w:rPr>
      </w:pPr>
      <w:r w:rsidRPr="00824AE5">
        <w:rPr>
          <w:rFonts w:eastAsiaTheme="majorEastAsia" w:cstheme="majorBidi"/>
          <w:b/>
          <w:bCs/>
          <w:szCs w:val="28"/>
        </w:rPr>
        <w:t>Formål</w:t>
      </w:r>
    </w:p>
    <w:p w:rsidR="001E26D7" w:rsidRPr="00824AE5" w:rsidRDefault="00BE56D9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 xml:space="preserve">Formålet med puljen er at </w:t>
      </w:r>
      <w:r w:rsidR="0018340D" w:rsidRPr="00824AE5">
        <w:rPr>
          <w:rFonts w:eastAsiaTheme="majorEastAsia" w:cstheme="majorBidi"/>
          <w:bCs/>
          <w:szCs w:val="28"/>
        </w:rPr>
        <w:t>sikre gode rammer for udendørs sporten.</w:t>
      </w:r>
      <w:r w:rsidR="001E26D7" w:rsidRPr="00824AE5">
        <w:rPr>
          <w:rFonts w:eastAsiaTheme="majorEastAsia" w:cstheme="majorBidi"/>
          <w:bCs/>
          <w:szCs w:val="28"/>
        </w:rPr>
        <w:t xml:space="preserve"> </w:t>
      </w:r>
    </w:p>
    <w:p w:rsidR="001E26D7" w:rsidRPr="00824AE5" w:rsidRDefault="001E26D7" w:rsidP="00770FF8">
      <w:pPr>
        <w:jc w:val="both"/>
        <w:rPr>
          <w:rFonts w:eastAsiaTheme="majorEastAsia" w:cstheme="majorBidi"/>
          <w:bCs/>
          <w:sz w:val="20"/>
          <w:szCs w:val="28"/>
        </w:rPr>
      </w:pPr>
    </w:p>
    <w:p w:rsidR="001E26D7" w:rsidRPr="00824AE5" w:rsidRDefault="001E26D7" w:rsidP="00770FF8">
      <w:pPr>
        <w:jc w:val="both"/>
        <w:rPr>
          <w:rFonts w:eastAsiaTheme="majorEastAsia" w:cstheme="majorBidi"/>
          <w:b/>
          <w:bCs/>
          <w:sz w:val="20"/>
          <w:szCs w:val="28"/>
        </w:rPr>
      </w:pPr>
      <w:r w:rsidRPr="00824AE5">
        <w:rPr>
          <w:rFonts w:eastAsiaTheme="majorEastAsia" w:cstheme="majorBidi"/>
          <w:b/>
          <w:bCs/>
          <w:sz w:val="20"/>
          <w:szCs w:val="28"/>
        </w:rPr>
        <w:t>Baggrund</w:t>
      </w:r>
    </w:p>
    <w:p w:rsidR="00332BD0" w:rsidRPr="00824AE5" w:rsidRDefault="005500C4" w:rsidP="00770FF8">
      <w:pPr>
        <w:jc w:val="both"/>
        <w:rPr>
          <w:rFonts w:eastAsiaTheme="majorEastAsia" w:cstheme="majorBidi"/>
          <w:bCs/>
          <w:sz w:val="20"/>
          <w:szCs w:val="28"/>
        </w:rPr>
      </w:pPr>
      <w:r w:rsidRPr="00824AE5">
        <w:rPr>
          <w:rFonts w:eastAsiaTheme="majorEastAsia" w:cstheme="majorBidi"/>
          <w:bCs/>
          <w:sz w:val="20"/>
          <w:szCs w:val="28"/>
        </w:rPr>
        <w:t xml:space="preserve">Varde Kommune ønsker at skabe rammerne for at fritidslivet bliver omdrejningspunktet for et indholdsrigt og aktivt liv som er visionen for kommunens Fritid-, Idræts- og kulturpolitik.  </w:t>
      </w:r>
    </w:p>
    <w:p w:rsidR="001E26D7" w:rsidRPr="00824AE5" w:rsidRDefault="001E26D7" w:rsidP="00770FF8">
      <w:pPr>
        <w:pStyle w:val="Almindeligtekst"/>
        <w:jc w:val="both"/>
        <w:rPr>
          <w:rFonts w:eastAsiaTheme="majorEastAsia" w:cstheme="majorBidi"/>
          <w:b/>
          <w:bCs/>
          <w:szCs w:val="28"/>
        </w:rPr>
      </w:pPr>
    </w:p>
    <w:p w:rsidR="00D70B75" w:rsidRPr="00824AE5" w:rsidRDefault="00D70B75" w:rsidP="00770FF8">
      <w:pPr>
        <w:pStyle w:val="Almindeligtekst"/>
        <w:jc w:val="both"/>
        <w:rPr>
          <w:rFonts w:eastAsiaTheme="majorEastAsia" w:cstheme="majorBidi"/>
          <w:b/>
          <w:bCs/>
          <w:szCs w:val="28"/>
        </w:rPr>
      </w:pPr>
      <w:r w:rsidRPr="00824AE5">
        <w:rPr>
          <w:rFonts w:eastAsiaTheme="majorEastAsia" w:cstheme="majorBidi"/>
          <w:b/>
          <w:bCs/>
          <w:szCs w:val="28"/>
        </w:rPr>
        <w:t>Hvem kan søge?</w:t>
      </w:r>
    </w:p>
    <w:p w:rsidR="00332BD0" w:rsidRPr="00824AE5" w:rsidRDefault="005500C4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 xml:space="preserve">Godkendte folkeoplysende foreninger </w:t>
      </w:r>
      <w:r w:rsidR="00C12624" w:rsidRPr="00824AE5">
        <w:rPr>
          <w:rFonts w:eastAsiaTheme="majorEastAsia" w:cstheme="majorBidi"/>
          <w:bCs/>
          <w:szCs w:val="28"/>
        </w:rPr>
        <w:t>med eget udendørs anlæg.</w:t>
      </w:r>
    </w:p>
    <w:p w:rsidR="00C12624" w:rsidRPr="00824AE5" w:rsidRDefault="00C12624" w:rsidP="00C12624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IFV og andre selvejende institutioner</w:t>
      </w:r>
      <w:r w:rsidR="0018340D" w:rsidRPr="00824AE5">
        <w:rPr>
          <w:rFonts w:eastAsiaTheme="majorEastAsia" w:cstheme="majorBidi"/>
          <w:bCs/>
          <w:szCs w:val="28"/>
        </w:rPr>
        <w:t>,</w:t>
      </w:r>
      <w:r w:rsidRPr="00824AE5">
        <w:rPr>
          <w:rFonts w:eastAsiaTheme="majorEastAsia" w:cstheme="majorBidi"/>
          <w:bCs/>
          <w:szCs w:val="28"/>
        </w:rPr>
        <w:t xml:space="preserve"> der modtager driftstilskud</w:t>
      </w:r>
      <w:r w:rsidR="0018340D" w:rsidRPr="00824AE5">
        <w:rPr>
          <w:rFonts w:eastAsiaTheme="majorEastAsia" w:cstheme="majorBidi"/>
          <w:bCs/>
          <w:szCs w:val="28"/>
        </w:rPr>
        <w:t>,</w:t>
      </w:r>
      <w:r w:rsidRPr="00824AE5">
        <w:rPr>
          <w:rFonts w:eastAsiaTheme="majorEastAsia" w:cstheme="majorBidi"/>
          <w:bCs/>
          <w:szCs w:val="28"/>
        </w:rPr>
        <w:t xml:space="preserve"> kan ikke søge tilskud fra puljen.</w:t>
      </w:r>
    </w:p>
    <w:p w:rsidR="00332BD0" w:rsidRPr="00824AE5" w:rsidRDefault="00332BD0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</w:p>
    <w:p w:rsidR="00C12624" w:rsidRPr="00824AE5" w:rsidRDefault="00332BD0" w:rsidP="00770FF8">
      <w:pPr>
        <w:pStyle w:val="Almindeligtekst"/>
        <w:jc w:val="both"/>
        <w:rPr>
          <w:rFonts w:eastAsiaTheme="majorEastAsia" w:cstheme="majorBidi"/>
          <w:b/>
          <w:bCs/>
          <w:szCs w:val="28"/>
        </w:rPr>
      </w:pPr>
      <w:r w:rsidRPr="00824AE5">
        <w:rPr>
          <w:rFonts w:eastAsiaTheme="majorEastAsia" w:cstheme="majorBidi"/>
          <w:b/>
          <w:bCs/>
          <w:szCs w:val="28"/>
        </w:rPr>
        <w:t>Puljen give</w:t>
      </w:r>
      <w:r w:rsidR="00D70B75" w:rsidRPr="00824AE5">
        <w:rPr>
          <w:rFonts w:eastAsiaTheme="majorEastAsia" w:cstheme="majorBidi"/>
          <w:b/>
          <w:bCs/>
          <w:szCs w:val="28"/>
        </w:rPr>
        <w:t>r</w:t>
      </w:r>
      <w:r w:rsidRPr="00824AE5">
        <w:rPr>
          <w:rFonts w:eastAsiaTheme="majorEastAsia" w:cstheme="majorBidi"/>
          <w:b/>
          <w:bCs/>
          <w:szCs w:val="28"/>
        </w:rPr>
        <w:t xml:space="preserve"> til</w:t>
      </w:r>
      <w:r w:rsidR="00D70B75" w:rsidRPr="00824AE5">
        <w:rPr>
          <w:rFonts w:eastAsiaTheme="majorEastAsia" w:cstheme="majorBidi"/>
          <w:b/>
          <w:bCs/>
          <w:szCs w:val="28"/>
        </w:rPr>
        <w:t xml:space="preserve">skud til </w:t>
      </w:r>
    </w:p>
    <w:p w:rsidR="00BD6B1E" w:rsidRPr="00824AE5" w:rsidRDefault="00BD6B1E" w:rsidP="00770FF8">
      <w:pPr>
        <w:pStyle w:val="Almindeligtekst"/>
        <w:jc w:val="both"/>
        <w:rPr>
          <w:rFonts w:eastAsiaTheme="majorEastAsia" w:cstheme="majorBidi"/>
          <w:b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Puljen sikrer gode rammer for</w:t>
      </w:r>
      <w:r w:rsidR="00912817">
        <w:rPr>
          <w:rFonts w:eastAsiaTheme="majorEastAsia" w:cstheme="majorBidi"/>
          <w:bCs/>
          <w:szCs w:val="28"/>
        </w:rPr>
        <w:t xml:space="preserve"> udendørs folkeoplysende aktiviteter</w:t>
      </w:r>
      <w:r w:rsidRPr="00824AE5">
        <w:rPr>
          <w:rFonts w:eastAsiaTheme="majorEastAsia" w:cstheme="majorBidi"/>
          <w:bCs/>
          <w:szCs w:val="28"/>
        </w:rPr>
        <w:t>. Dette gøres fx ved at støtte:</w:t>
      </w:r>
    </w:p>
    <w:p w:rsidR="00C12624" w:rsidRPr="00824AE5" w:rsidRDefault="00C12624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Anlæg:</w:t>
      </w:r>
    </w:p>
    <w:p w:rsidR="00E25445" w:rsidRPr="00824AE5" w:rsidRDefault="00C12624" w:rsidP="00770FF8">
      <w:pPr>
        <w:pStyle w:val="Almindeligtekst"/>
        <w:numPr>
          <w:ilvl w:val="0"/>
          <w:numId w:val="1"/>
        </w:numPr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Etablering af nye baner (multibaner, fodbold, beachvolley, tennis, petanque</w:t>
      </w:r>
      <w:r w:rsidR="00912817">
        <w:rPr>
          <w:rFonts w:eastAsiaTheme="majorEastAsia" w:cstheme="majorBidi"/>
          <w:bCs/>
          <w:szCs w:val="28"/>
        </w:rPr>
        <w:t xml:space="preserve"> mv.</w:t>
      </w:r>
      <w:r w:rsidR="0018340D" w:rsidRPr="00824AE5">
        <w:rPr>
          <w:rFonts w:eastAsiaTheme="majorEastAsia" w:cstheme="majorBidi"/>
          <w:bCs/>
          <w:szCs w:val="28"/>
        </w:rPr>
        <w:t>)</w:t>
      </w:r>
      <w:r w:rsidR="00C20AF3" w:rsidRPr="00824AE5">
        <w:rPr>
          <w:rFonts w:eastAsiaTheme="majorEastAsia" w:cstheme="majorBidi"/>
          <w:bCs/>
          <w:szCs w:val="28"/>
        </w:rPr>
        <w:t>.</w:t>
      </w:r>
    </w:p>
    <w:p w:rsidR="00E25445" w:rsidRPr="00824AE5" w:rsidRDefault="00C12624" w:rsidP="00770FF8">
      <w:pPr>
        <w:pStyle w:val="Almindeligtekst"/>
        <w:numPr>
          <w:ilvl w:val="0"/>
          <w:numId w:val="1"/>
        </w:numPr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Større vedligehold/omlægning af etablerede baner</w:t>
      </w:r>
      <w:r w:rsidR="00C20AF3" w:rsidRPr="00824AE5">
        <w:rPr>
          <w:rFonts w:eastAsiaTheme="majorEastAsia" w:cstheme="majorBidi"/>
          <w:bCs/>
          <w:szCs w:val="28"/>
        </w:rPr>
        <w:t>.</w:t>
      </w:r>
    </w:p>
    <w:p w:rsidR="00C12624" w:rsidRPr="00824AE5" w:rsidRDefault="00C12624" w:rsidP="00770FF8">
      <w:pPr>
        <w:pStyle w:val="Almindeligtekst"/>
        <w:numPr>
          <w:ilvl w:val="0"/>
          <w:numId w:val="1"/>
        </w:numPr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Nye dræn, vedligehold af dræn</w:t>
      </w:r>
      <w:r w:rsidR="0018340D" w:rsidRPr="00824AE5">
        <w:rPr>
          <w:rFonts w:eastAsiaTheme="majorEastAsia" w:cstheme="majorBidi"/>
          <w:bCs/>
          <w:szCs w:val="28"/>
        </w:rPr>
        <w:t xml:space="preserve"> på ovenstående baner</w:t>
      </w:r>
    </w:p>
    <w:p w:rsidR="00C12624" w:rsidRPr="00824AE5" w:rsidRDefault="00C12624" w:rsidP="0018340D">
      <w:pPr>
        <w:pStyle w:val="Almindeligtekst"/>
        <w:numPr>
          <w:ilvl w:val="0"/>
          <w:numId w:val="1"/>
        </w:numPr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Reparation af tennisbaner, udskift</w:t>
      </w:r>
      <w:r w:rsidR="0018340D" w:rsidRPr="00824AE5">
        <w:rPr>
          <w:rFonts w:eastAsiaTheme="majorEastAsia" w:cstheme="majorBidi"/>
          <w:bCs/>
          <w:szCs w:val="28"/>
        </w:rPr>
        <w:t>ning af sand i beachvolleybaner, opfyldning af grus på P-pladser</w:t>
      </w:r>
    </w:p>
    <w:p w:rsidR="00C12624" w:rsidRPr="00824AE5" w:rsidRDefault="00C12624" w:rsidP="00770FF8">
      <w:pPr>
        <w:pStyle w:val="Almindeligtekst"/>
        <w:numPr>
          <w:ilvl w:val="0"/>
          <w:numId w:val="1"/>
        </w:numPr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Etablering og reetablering af læhegn</w:t>
      </w:r>
      <w:r w:rsidR="0018340D" w:rsidRPr="00824AE5">
        <w:rPr>
          <w:rFonts w:eastAsiaTheme="majorEastAsia" w:cstheme="majorBidi"/>
          <w:bCs/>
          <w:szCs w:val="28"/>
        </w:rPr>
        <w:t xml:space="preserve"> ved ovenstående baner</w:t>
      </w:r>
      <w:r w:rsidRPr="00824AE5">
        <w:rPr>
          <w:rFonts w:eastAsiaTheme="majorEastAsia" w:cstheme="majorBidi"/>
          <w:bCs/>
          <w:szCs w:val="28"/>
        </w:rPr>
        <w:t>.</w:t>
      </w:r>
    </w:p>
    <w:p w:rsidR="00C12624" w:rsidRPr="00824AE5" w:rsidRDefault="00C12624" w:rsidP="00C12624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Diverse anskaffelser:</w:t>
      </w:r>
    </w:p>
    <w:p w:rsidR="00C12624" w:rsidRPr="00824AE5" w:rsidRDefault="00C12624" w:rsidP="00770FF8">
      <w:pPr>
        <w:pStyle w:val="Almindeligtekst"/>
        <w:numPr>
          <w:ilvl w:val="0"/>
          <w:numId w:val="1"/>
        </w:numPr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Indkøb af mål og net</w:t>
      </w:r>
    </w:p>
    <w:p w:rsidR="00E25445" w:rsidRPr="00824AE5" w:rsidRDefault="00C12624" w:rsidP="00140FC0">
      <w:pPr>
        <w:pStyle w:val="Almindeligtekst"/>
        <w:numPr>
          <w:ilvl w:val="0"/>
          <w:numId w:val="1"/>
        </w:numPr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Reparation af boldhegn, v</w:t>
      </w:r>
      <w:r w:rsidR="004E6806" w:rsidRPr="00824AE5">
        <w:rPr>
          <w:rFonts w:eastAsiaTheme="majorEastAsia" w:cstheme="majorBidi"/>
          <w:bCs/>
          <w:szCs w:val="28"/>
        </w:rPr>
        <w:t>andingsanlæg og lysanlæg</w:t>
      </w:r>
      <w:r w:rsidR="0018340D" w:rsidRPr="00824AE5">
        <w:rPr>
          <w:rFonts w:eastAsiaTheme="majorEastAsia" w:cstheme="majorBidi"/>
          <w:bCs/>
          <w:szCs w:val="28"/>
        </w:rPr>
        <w:t xml:space="preserve"> ved ovenstående baner</w:t>
      </w:r>
      <w:r w:rsidR="00C20AF3" w:rsidRPr="00824AE5">
        <w:rPr>
          <w:rFonts w:eastAsiaTheme="majorEastAsia" w:cstheme="majorBidi"/>
          <w:bCs/>
          <w:szCs w:val="28"/>
        </w:rPr>
        <w:t>.</w:t>
      </w:r>
    </w:p>
    <w:p w:rsidR="004E6806" w:rsidRPr="00824AE5" w:rsidRDefault="004E6806" w:rsidP="00770FF8">
      <w:pPr>
        <w:pStyle w:val="Almindeligtekst"/>
        <w:numPr>
          <w:ilvl w:val="0"/>
          <w:numId w:val="1"/>
        </w:numPr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Tennis og beachvolleystøtter, basket stativer</w:t>
      </w:r>
    </w:p>
    <w:p w:rsidR="004E6806" w:rsidRPr="00824AE5" w:rsidRDefault="0018340D" w:rsidP="00770FF8">
      <w:pPr>
        <w:pStyle w:val="Almindeligtekst"/>
        <w:numPr>
          <w:ilvl w:val="0"/>
          <w:numId w:val="1"/>
        </w:numPr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Reparation af m</w:t>
      </w:r>
      <w:r w:rsidR="004E6806" w:rsidRPr="00824AE5">
        <w:rPr>
          <w:rFonts w:eastAsiaTheme="majorEastAsia" w:cstheme="majorBidi"/>
          <w:bCs/>
          <w:szCs w:val="28"/>
        </w:rPr>
        <w:t>åltavler</w:t>
      </w:r>
      <w:r w:rsidRPr="00824AE5">
        <w:rPr>
          <w:rFonts w:eastAsiaTheme="majorEastAsia" w:cstheme="majorBidi"/>
          <w:bCs/>
          <w:szCs w:val="28"/>
        </w:rPr>
        <w:t xml:space="preserve"> og lignende</w:t>
      </w:r>
      <w:r w:rsidR="004E6806" w:rsidRPr="00824AE5">
        <w:rPr>
          <w:rFonts w:eastAsiaTheme="majorEastAsia" w:cstheme="majorBidi"/>
          <w:bCs/>
          <w:szCs w:val="28"/>
        </w:rPr>
        <w:t>.</w:t>
      </w:r>
    </w:p>
    <w:p w:rsidR="00332BD0" w:rsidRPr="00824AE5" w:rsidRDefault="00332BD0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</w:p>
    <w:p w:rsidR="00332BD0" w:rsidRPr="00824AE5" w:rsidRDefault="00332BD0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</w:p>
    <w:p w:rsidR="00332BD0" w:rsidRPr="00824AE5" w:rsidRDefault="00332BD0" w:rsidP="00770FF8">
      <w:pPr>
        <w:pStyle w:val="Almindeligtekst"/>
        <w:jc w:val="both"/>
        <w:rPr>
          <w:rFonts w:eastAsiaTheme="majorEastAsia" w:cstheme="majorBidi"/>
          <w:b/>
          <w:bCs/>
          <w:szCs w:val="28"/>
        </w:rPr>
      </w:pPr>
      <w:r w:rsidRPr="00824AE5">
        <w:rPr>
          <w:rFonts w:eastAsiaTheme="majorEastAsia" w:cstheme="majorBidi"/>
          <w:b/>
          <w:bCs/>
          <w:szCs w:val="28"/>
        </w:rPr>
        <w:t>Der ydes ikke tilskud til</w:t>
      </w:r>
    </w:p>
    <w:p w:rsidR="00BD6B1E" w:rsidRPr="00824AE5" w:rsidRDefault="00BD6B1E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Der yder generelt ikke tilskud til</w:t>
      </w:r>
      <w:r w:rsidR="003A62C3">
        <w:rPr>
          <w:rFonts w:eastAsiaTheme="majorEastAsia" w:cstheme="majorBidi"/>
          <w:bCs/>
          <w:szCs w:val="28"/>
        </w:rPr>
        <w:t xml:space="preserve"> større anlæg fx</w:t>
      </w:r>
      <w:r w:rsidRPr="00824AE5">
        <w:rPr>
          <w:rFonts w:eastAsiaTheme="majorEastAsia" w:cstheme="majorBidi"/>
          <w:bCs/>
          <w:szCs w:val="28"/>
        </w:rPr>
        <w:t>:</w:t>
      </w:r>
    </w:p>
    <w:p w:rsidR="00332BD0" w:rsidRPr="00824AE5" w:rsidRDefault="00CA7D78" w:rsidP="00770FF8">
      <w:pPr>
        <w:pStyle w:val="Almindeligtekst"/>
        <w:numPr>
          <w:ilvl w:val="0"/>
          <w:numId w:val="4"/>
        </w:numPr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 xml:space="preserve">Tribuner </w:t>
      </w:r>
    </w:p>
    <w:p w:rsidR="00332BD0" w:rsidRPr="00824AE5" w:rsidRDefault="00CA7D78" w:rsidP="00770FF8">
      <w:pPr>
        <w:pStyle w:val="Almindeligtekst"/>
        <w:numPr>
          <w:ilvl w:val="0"/>
          <w:numId w:val="4"/>
        </w:numPr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Bander og rækværk</w:t>
      </w:r>
    </w:p>
    <w:p w:rsidR="00E25445" w:rsidRPr="00824AE5" w:rsidRDefault="00E25445" w:rsidP="00770FF8">
      <w:pPr>
        <w:pStyle w:val="Almindeligtekst"/>
        <w:numPr>
          <w:ilvl w:val="0"/>
          <w:numId w:val="4"/>
        </w:numPr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F</w:t>
      </w:r>
      <w:r w:rsidR="00332BD0" w:rsidRPr="00824AE5">
        <w:rPr>
          <w:rFonts w:eastAsiaTheme="majorEastAsia" w:cstheme="majorBidi"/>
          <w:bCs/>
          <w:szCs w:val="28"/>
        </w:rPr>
        <w:t>oreningens almindelige drift</w:t>
      </w:r>
    </w:p>
    <w:p w:rsidR="00C20AF3" w:rsidRPr="00824AE5" w:rsidRDefault="00BD6B1E" w:rsidP="00140FC0">
      <w:pPr>
        <w:pStyle w:val="Almindeligtekst"/>
        <w:numPr>
          <w:ilvl w:val="0"/>
          <w:numId w:val="4"/>
        </w:numPr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B</w:t>
      </w:r>
      <w:r w:rsidR="00CA7D78" w:rsidRPr="00824AE5">
        <w:rPr>
          <w:rFonts w:eastAsiaTheme="majorEastAsia" w:cstheme="majorBidi"/>
          <w:bCs/>
          <w:szCs w:val="28"/>
        </w:rPr>
        <w:t>aner</w:t>
      </w:r>
      <w:r w:rsidR="00140FC0" w:rsidRPr="00824AE5">
        <w:rPr>
          <w:rFonts w:eastAsiaTheme="majorEastAsia" w:cstheme="majorBidi"/>
          <w:bCs/>
          <w:szCs w:val="28"/>
        </w:rPr>
        <w:t>,</w:t>
      </w:r>
      <w:r w:rsidR="00CA7D78" w:rsidRPr="00824AE5">
        <w:rPr>
          <w:rFonts w:eastAsiaTheme="majorEastAsia" w:cstheme="majorBidi"/>
          <w:bCs/>
          <w:szCs w:val="28"/>
        </w:rPr>
        <w:t xml:space="preserve"> hvor driftsudgifterne overstiger</w:t>
      </w:r>
      <w:r w:rsidRPr="00824AE5">
        <w:rPr>
          <w:rFonts w:eastAsiaTheme="majorEastAsia" w:cstheme="majorBidi"/>
          <w:bCs/>
          <w:szCs w:val="28"/>
        </w:rPr>
        <w:t xml:space="preserve"> 50% af</w:t>
      </w:r>
      <w:r w:rsidR="00CA7D78" w:rsidRPr="00824AE5">
        <w:rPr>
          <w:rFonts w:eastAsiaTheme="majorEastAsia" w:cstheme="majorBidi"/>
          <w:bCs/>
          <w:szCs w:val="28"/>
        </w:rPr>
        <w:t xml:space="preserve"> puljens budget</w:t>
      </w:r>
    </w:p>
    <w:p w:rsidR="00332BD0" w:rsidRPr="00824AE5" w:rsidRDefault="00E25445" w:rsidP="00770FF8">
      <w:pPr>
        <w:pStyle w:val="Almindeligtekst"/>
        <w:numPr>
          <w:ilvl w:val="0"/>
          <w:numId w:val="4"/>
        </w:numPr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P</w:t>
      </w:r>
      <w:r w:rsidR="00332BD0" w:rsidRPr="00824AE5">
        <w:rPr>
          <w:rFonts w:eastAsiaTheme="majorEastAsia" w:cstheme="majorBidi"/>
          <w:bCs/>
          <w:szCs w:val="28"/>
        </w:rPr>
        <w:t>rojekter med et kommercielt formål</w:t>
      </w:r>
    </w:p>
    <w:p w:rsidR="00C561F9" w:rsidRPr="00824AE5" w:rsidRDefault="00C561F9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</w:p>
    <w:p w:rsidR="00332BD0" w:rsidRPr="00824AE5" w:rsidRDefault="00BE56D9" w:rsidP="00770FF8">
      <w:pPr>
        <w:pStyle w:val="Almindeligtekst"/>
        <w:jc w:val="both"/>
        <w:rPr>
          <w:rFonts w:eastAsiaTheme="majorEastAsia" w:cstheme="majorBidi"/>
          <w:b/>
          <w:bCs/>
          <w:szCs w:val="28"/>
        </w:rPr>
      </w:pPr>
      <w:r w:rsidRPr="00824AE5">
        <w:rPr>
          <w:rFonts w:eastAsiaTheme="majorEastAsia" w:cstheme="majorBidi"/>
          <w:b/>
          <w:bCs/>
          <w:szCs w:val="28"/>
        </w:rPr>
        <w:lastRenderedPageBreak/>
        <w:t>Økonomi</w:t>
      </w:r>
    </w:p>
    <w:p w:rsidR="00BE56D9" w:rsidRPr="00824AE5" w:rsidRDefault="00BE56D9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 xml:space="preserve">I driftsbudgettet er der afsat ca. </w:t>
      </w:r>
      <w:r w:rsidR="000203A7" w:rsidRPr="00824AE5">
        <w:rPr>
          <w:rFonts w:eastAsiaTheme="majorEastAsia" w:cstheme="majorBidi"/>
          <w:bCs/>
          <w:szCs w:val="28"/>
        </w:rPr>
        <w:t>3</w:t>
      </w:r>
      <w:r w:rsidR="00FA59E6" w:rsidRPr="00824AE5">
        <w:rPr>
          <w:rFonts w:eastAsiaTheme="majorEastAsia" w:cstheme="majorBidi"/>
          <w:bCs/>
          <w:szCs w:val="28"/>
        </w:rPr>
        <w:t>0</w:t>
      </w:r>
      <w:r w:rsidR="000203A7" w:rsidRPr="00824AE5">
        <w:rPr>
          <w:rFonts w:eastAsiaTheme="majorEastAsia" w:cstheme="majorBidi"/>
          <w:bCs/>
          <w:szCs w:val="28"/>
        </w:rPr>
        <w:t>0</w:t>
      </w:r>
      <w:r w:rsidRPr="00824AE5">
        <w:rPr>
          <w:rFonts w:eastAsiaTheme="majorEastAsia" w:cstheme="majorBidi"/>
          <w:bCs/>
          <w:szCs w:val="28"/>
        </w:rPr>
        <w:t xml:space="preserve">.000 kr. til formålet. </w:t>
      </w:r>
    </w:p>
    <w:p w:rsidR="00BE56D9" w:rsidRPr="00824AE5" w:rsidRDefault="006616C7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Det</w:t>
      </w:r>
      <w:r w:rsidR="00BE56D9" w:rsidRPr="00824AE5">
        <w:rPr>
          <w:rFonts w:eastAsiaTheme="majorEastAsia" w:cstheme="majorBidi"/>
          <w:bCs/>
          <w:szCs w:val="28"/>
        </w:rPr>
        <w:t xml:space="preserve"> er muligt at søge op til 50.000 kr</w:t>
      </w:r>
      <w:r w:rsidR="00770FF8" w:rsidRPr="00824AE5">
        <w:rPr>
          <w:rFonts w:eastAsiaTheme="majorEastAsia" w:cstheme="majorBidi"/>
          <w:bCs/>
          <w:szCs w:val="28"/>
        </w:rPr>
        <w:t>.</w:t>
      </w:r>
      <w:r w:rsidR="00BE56D9" w:rsidRPr="00824AE5">
        <w:rPr>
          <w:rFonts w:eastAsiaTheme="majorEastAsia" w:cstheme="majorBidi"/>
          <w:bCs/>
          <w:szCs w:val="28"/>
        </w:rPr>
        <w:t xml:space="preserve"> pr</w:t>
      </w:r>
      <w:r w:rsidR="00770FF8" w:rsidRPr="00824AE5">
        <w:rPr>
          <w:rFonts w:eastAsiaTheme="majorEastAsia" w:cstheme="majorBidi"/>
          <w:bCs/>
          <w:szCs w:val="28"/>
        </w:rPr>
        <w:t>.</w:t>
      </w:r>
      <w:r w:rsidR="00BE56D9" w:rsidRPr="00824AE5">
        <w:rPr>
          <w:rFonts w:eastAsiaTheme="majorEastAsia" w:cstheme="majorBidi"/>
          <w:bCs/>
          <w:szCs w:val="28"/>
        </w:rPr>
        <w:t xml:space="preserve"> projekt og d</w:t>
      </w:r>
      <w:r w:rsidR="00770FF8" w:rsidRPr="00824AE5">
        <w:rPr>
          <w:rFonts w:eastAsiaTheme="majorEastAsia" w:cstheme="majorBidi"/>
          <w:bCs/>
          <w:szCs w:val="28"/>
        </w:rPr>
        <w:t xml:space="preserve">er er </w:t>
      </w:r>
      <w:r w:rsidR="00BE56D9" w:rsidRPr="00824AE5">
        <w:rPr>
          <w:rFonts w:eastAsiaTheme="majorEastAsia" w:cstheme="majorBidi"/>
          <w:bCs/>
          <w:szCs w:val="28"/>
        </w:rPr>
        <w:t>krav om medfinansiering</w:t>
      </w:r>
      <w:r w:rsidR="00FA59E6" w:rsidRPr="00824AE5">
        <w:rPr>
          <w:rFonts w:eastAsiaTheme="majorEastAsia" w:cstheme="majorBidi"/>
          <w:bCs/>
          <w:szCs w:val="28"/>
        </w:rPr>
        <w:t xml:space="preserve"> på min. 25%</w:t>
      </w:r>
      <w:r w:rsidR="00BE56D9" w:rsidRPr="00824AE5">
        <w:rPr>
          <w:rFonts w:eastAsiaTheme="majorEastAsia" w:cstheme="majorBidi"/>
          <w:bCs/>
          <w:szCs w:val="28"/>
        </w:rPr>
        <w:t xml:space="preserve">. </w:t>
      </w:r>
      <w:r w:rsidR="00770FF8" w:rsidRPr="00824AE5">
        <w:rPr>
          <w:rFonts w:eastAsiaTheme="majorEastAsia" w:cstheme="majorBidi"/>
          <w:bCs/>
          <w:szCs w:val="28"/>
        </w:rPr>
        <w:t xml:space="preserve">Dette kan eventuelt være i form af eget arbejde. </w:t>
      </w:r>
      <w:r w:rsidR="00BE56D9" w:rsidRPr="00824AE5">
        <w:rPr>
          <w:rFonts w:eastAsiaTheme="majorEastAsia" w:cstheme="majorBidi"/>
          <w:bCs/>
          <w:szCs w:val="28"/>
        </w:rPr>
        <w:t xml:space="preserve">Hver ansøgning vurderes individuelt af Kultur og </w:t>
      </w:r>
      <w:r w:rsidR="005F3EFA">
        <w:rPr>
          <w:rFonts w:eastAsiaTheme="majorEastAsia" w:cstheme="majorBidi"/>
          <w:bCs/>
          <w:szCs w:val="28"/>
        </w:rPr>
        <w:t>Fritid</w:t>
      </w:r>
      <w:r w:rsidR="00BE56D9" w:rsidRPr="00824AE5">
        <w:rPr>
          <w:rFonts w:eastAsiaTheme="majorEastAsia" w:cstheme="majorBidi"/>
          <w:bCs/>
          <w:szCs w:val="28"/>
        </w:rPr>
        <w:t>. I tvivlstilfælde vil ansøgningen blive forelagt Udvalget for Kultur og Fritid</w:t>
      </w:r>
      <w:r w:rsidR="00770FF8" w:rsidRPr="00824AE5">
        <w:rPr>
          <w:rFonts w:eastAsiaTheme="majorEastAsia" w:cstheme="majorBidi"/>
          <w:bCs/>
          <w:szCs w:val="28"/>
        </w:rPr>
        <w:t>.</w:t>
      </w:r>
    </w:p>
    <w:p w:rsidR="00FA59E6" w:rsidRPr="00824AE5" w:rsidRDefault="00C20AF3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 xml:space="preserve">Tilskuddet er </w:t>
      </w:r>
      <w:r w:rsidR="00332BD0" w:rsidRPr="00824AE5">
        <w:rPr>
          <w:rFonts w:eastAsiaTheme="majorEastAsia" w:cstheme="majorBidi"/>
          <w:bCs/>
          <w:szCs w:val="28"/>
        </w:rPr>
        <w:t xml:space="preserve">betinget af at foreningen ved projektets afslutning indsender </w:t>
      </w:r>
      <w:r w:rsidR="0036352B" w:rsidRPr="00824AE5">
        <w:rPr>
          <w:rFonts w:eastAsiaTheme="majorEastAsia" w:cstheme="majorBidi"/>
          <w:bCs/>
          <w:szCs w:val="28"/>
        </w:rPr>
        <w:t xml:space="preserve">bilag </w:t>
      </w:r>
      <w:r w:rsidR="00332BD0" w:rsidRPr="00824AE5">
        <w:rPr>
          <w:rFonts w:eastAsiaTheme="majorEastAsia" w:cstheme="majorBidi"/>
          <w:bCs/>
          <w:szCs w:val="28"/>
        </w:rPr>
        <w:t>som dokumenter</w:t>
      </w:r>
      <w:r w:rsidR="0036352B" w:rsidRPr="00824AE5">
        <w:rPr>
          <w:rFonts w:eastAsiaTheme="majorEastAsia" w:cstheme="majorBidi"/>
          <w:bCs/>
          <w:szCs w:val="28"/>
        </w:rPr>
        <w:t>er</w:t>
      </w:r>
      <w:r w:rsidR="00332BD0" w:rsidRPr="00824AE5">
        <w:rPr>
          <w:rFonts w:eastAsiaTheme="majorEastAsia" w:cstheme="majorBidi"/>
          <w:bCs/>
          <w:szCs w:val="28"/>
        </w:rPr>
        <w:t xml:space="preserve"> at beløbet er anvendt jf</w:t>
      </w:r>
      <w:r w:rsidRPr="00824AE5">
        <w:rPr>
          <w:rFonts w:eastAsiaTheme="majorEastAsia" w:cstheme="majorBidi"/>
          <w:bCs/>
          <w:szCs w:val="28"/>
        </w:rPr>
        <w:t>.</w:t>
      </w:r>
      <w:r w:rsidR="00332BD0" w:rsidRPr="00824AE5">
        <w:rPr>
          <w:rFonts w:eastAsiaTheme="majorEastAsia" w:cstheme="majorBidi"/>
          <w:bCs/>
          <w:szCs w:val="28"/>
        </w:rPr>
        <w:t xml:space="preserve"> bevillingen. </w:t>
      </w:r>
    </w:p>
    <w:p w:rsidR="00332BD0" w:rsidRPr="00824AE5" w:rsidRDefault="00FA59E6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Ved nye baneanlæg skal foreningen s</w:t>
      </w:r>
      <w:r w:rsidR="00770FF8" w:rsidRPr="00824AE5">
        <w:rPr>
          <w:rFonts w:eastAsiaTheme="majorEastAsia" w:cstheme="majorBidi"/>
          <w:bCs/>
          <w:szCs w:val="28"/>
        </w:rPr>
        <w:t>enest 3 måneder efter projektet er gennemført udfylde og aflevere evalueringsskemaet.</w:t>
      </w:r>
    </w:p>
    <w:p w:rsidR="001E26D7" w:rsidRPr="00824AE5" w:rsidRDefault="00332BD0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 xml:space="preserve">Ikke forbrugt tilskud skal tilbagebetales. </w:t>
      </w:r>
    </w:p>
    <w:p w:rsidR="00332BD0" w:rsidRPr="00824AE5" w:rsidRDefault="00332BD0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</w:p>
    <w:p w:rsidR="00332BD0" w:rsidRPr="00824AE5" w:rsidRDefault="00BE56D9" w:rsidP="00770FF8">
      <w:pPr>
        <w:pStyle w:val="Almindeligtekst"/>
        <w:jc w:val="both"/>
        <w:rPr>
          <w:rFonts w:eastAsiaTheme="majorEastAsia" w:cstheme="majorBidi"/>
          <w:b/>
          <w:bCs/>
          <w:szCs w:val="28"/>
        </w:rPr>
      </w:pPr>
      <w:r w:rsidRPr="00824AE5">
        <w:rPr>
          <w:rFonts w:eastAsiaTheme="majorEastAsia" w:cstheme="majorBidi"/>
          <w:b/>
          <w:bCs/>
          <w:szCs w:val="28"/>
        </w:rPr>
        <w:t>Ansøgningsprocedure</w:t>
      </w:r>
    </w:p>
    <w:p w:rsidR="003A62C3" w:rsidRPr="003A62C3" w:rsidRDefault="003A62C3" w:rsidP="003A62C3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111CFD">
        <w:rPr>
          <w:rFonts w:eastAsiaTheme="majorEastAsia" w:cstheme="majorBidi"/>
          <w:bCs/>
          <w:szCs w:val="28"/>
        </w:rPr>
        <w:t xml:space="preserve">Ansøgningsskemaet udfyldes </w:t>
      </w:r>
      <w:r w:rsidRPr="00111CFD">
        <w:rPr>
          <w:szCs w:val="20"/>
        </w:rPr>
        <w:t xml:space="preserve">og sendes til </w:t>
      </w:r>
      <w:r>
        <w:rPr>
          <w:szCs w:val="20"/>
        </w:rPr>
        <w:t xml:space="preserve">Kultur og </w:t>
      </w:r>
      <w:r w:rsidR="005F3EFA">
        <w:rPr>
          <w:szCs w:val="20"/>
        </w:rPr>
        <w:t>Fritid</w:t>
      </w:r>
      <w:r>
        <w:rPr>
          <w:szCs w:val="20"/>
        </w:rPr>
        <w:t xml:space="preserve"> på </w:t>
      </w:r>
      <w:hyperlink r:id="rId8" w:history="1">
        <w:r w:rsidRPr="0058675F">
          <w:rPr>
            <w:rStyle w:val="Hyperlink"/>
            <w:color w:val="auto"/>
            <w:szCs w:val="20"/>
            <w:u w:val="none"/>
          </w:rPr>
          <w:t>kultur@varde.dk</w:t>
        </w:r>
      </w:hyperlink>
      <w:r w:rsidRPr="0058675F">
        <w:rPr>
          <w:szCs w:val="20"/>
        </w:rPr>
        <w:t>. Spørgsmål kan rettes</w:t>
      </w:r>
      <w:r>
        <w:rPr>
          <w:szCs w:val="20"/>
        </w:rPr>
        <w:t xml:space="preserve"> til</w:t>
      </w:r>
      <w:r w:rsidRPr="0058675F">
        <w:rPr>
          <w:szCs w:val="20"/>
        </w:rPr>
        <w:t xml:space="preserve"> </w:t>
      </w:r>
      <w:r w:rsidRPr="00824AE5">
        <w:rPr>
          <w:rFonts w:eastAsiaTheme="majorEastAsia" w:cstheme="majorBidi"/>
          <w:bCs/>
          <w:szCs w:val="28"/>
        </w:rPr>
        <w:t xml:space="preserve">Berith Andreasen på </w:t>
      </w:r>
      <w:hyperlink r:id="rId9" w:history="1">
        <w:r w:rsidRPr="003A62C3">
          <w:rPr>
            <w:rStyle w:val="Hyperlink"/>
            <w:rFonts w:eastAsiaTheme="majorEastAsia" w:cstheme="majorBidi"/>
            <w:bCs/>
            <w:color w:val="auto"/>
            <w:szCs w:val="28"/>
            <w:u w:val="none"/>
          </w:rPr>
          <w:t>bera@varde.dk</w:t>
        </w:r>
      </w:hyperlink>
      <w:r w:rsidRPr="003A62C3">
        <w:rPr>
          <w:rFonts w:eastAsiaTheme="majorEastAsia" w:cstheme="majorBidi"/>
          <w:bCs/>
          <w:szCs w:val="28"/>
        </w:rPr>
        <w:t>.</w:t>
      </w:r>
    </w:p>
    <w:p w:rsidR="00E25445" w:rsidRPr="00824AE5" w:rsidRDefault="00E25445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</w:p>
    <w:p w:rsidR="00BE56D9" w:rsidRPr="00824AE5" w:rsidRDefault="00BE56D9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 xml:space="preserve">Projekter skal </w:t>
      </w:r>
      <w:r w:rsidR="00770FF8" w:rsidRPr="00824AE5">
        <w:rPr>
          <w:rFonts w:eastAsiaTheme="majorEastAsia" w:cstheme="majorBidi"/>
          <w:bCs/>
          <w:szCs w:val="28"/>
        </w:rPr>
        <w:t>igang</w:t>
      </w:r>
      <w:r w:rsidRPr="00824AE5">
        <w:rPr>
          <w:rFonts w:eastAsiaTheme="majorEastAsia" w:cstheme="majorBidi"/>
          <w:bCs/>
          <w:szCs w:val="28"/>
        </w:rPr>
        <w:t>sættes i indeværende år</w:t>
      </w:r>
    </w:p>
    <w:p w:rsidR="00332BD0" w:rsidRPr="00824AE5" w:rsidRDefault="00332BD0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</w:p>
    <w:p w:rsidR="00332BD0" w:rsidRPr="00824AE5" w:rsidRDefault="001D1E9C" w:rsidP="00770FF8">
      <w:pPr>
        <w:pStyle w:val="Almindeligtekst"/>
        <w:jc w:val="both"/>
        <w:rPr>
          <w:rFonts w:eastAsiaTheme="majorEastAsia" w:cstheme="majorBidi"/>
          <w:b/>
          <w:bCs/>
          <w:szCs w:val="28"/>
        </w:rPr>
      </w:pPr>
      <w:r w:rsidRPr="00824AE5">
        <w:rPr>
          <w:rFonts w:eastAsiaTheme="majorEastAsia" w:cstheme="majorBidi"/>
          <w:b/>
          <w:bCs/>
          <w:szCs w:val="28"/>
        </w:rPr>
        <w:t>Ansøgningsfrist:</w:t>
      </w:r>
    </w:p>
    <w:p w:rsidR="001F7DDF" w:rsidRPr="00824AE5" w:rsidRDefault="00824AE5" w:rsidP="00770FF8">
      <w:pPr>
        <w:pStyle w:val="Almindeligtekst"/>
        <w:jc w:val="both"/>
        <w:rPr>
          <w:rFonts w:eastAsiaTheme="majorEastAsia" w:cstheme="majorBidi"/>
          <w:bCs/>
          <w:szCs w:val="28"/>
        </w:rPr>
      </w:pPr>
      <w:r>
        <w:rPr>
          <w:rFonts w:eastAsiaTheme="majorEastAsia" w:cstheme="majorBidi"/>
          <w:bCs/>
          <w:szCs w:val="28"/>
        </w:rPr>
        <w:t>Der er to</w:t>
      </w:r>
      <w:r w:rsidR="004E6806" w:rsidRPr="00824AE5">
        <w:rPr>
          <w:rFonts w:eastAsiaTheme="majorEastAsia" w:cstheme="majorBidi"/>
          <w:bCs/>
          <w:szCs w:val="28"/>
        </w:rPr>
        <w:t xml:space="preserve"> årlige ansøgningsfrister:</w:t>
      </w:r>
    </w:p>
    <w:p w:rsidR="004E6806" w:rsidRPr="00824AE5" w:rsidRDefault="004E6806" w:rsidP="004E6806">
      <w:pPr>
        <w:pStyle w:val="Almindeligtekst"/>
        <w:numPr>
          <w:ilvl w:val="0"/>
          <w:numId w:val="7"/>
        </w:numPr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Marts</w:t>
      </w:r>
    </w:p>
    <w:p w:rsidR="004E6806" w:rsidRPr="00824AE5" w:rsidRDefault="004E6806" w:rsidP="004E6806">
      <w:pPr>
        <w:pStyle w:val="Almindeligtekst"/>
        <w:numPr>
          <w:ilvl w:val="0"/>
          <w:numId w:val="8"/>
        </w:numPr>
        <w:jc w:val="both"/>
        <w:rPr>
          <w:rFonts w:eastAsiaTheme="majorEastAsia" w:cstheme="majorBidi"/>
          <w:bCs/>
          <w:szCs w:val="28"/>
        </w:rPr>
      </w:pPr>
      <w:r w:rsidRPr="00824AE5">
        <w:rPr>
          <w:rFonts w:eastAsiaTheme="majorEastAsia" w:cstheme="majorBidi"/>
          <w:bCs/>
          <w:szCs w:val="28"/>
        </w:rPr>
        <w:t>August</w:t>
      </w:r>
    </w:p>
    <w:p w:rsidR="001F7DDF" w:rsidRPr="00824AE5" w:rsidRDefault="001F7DDF" w:rsidP="00770FF8">
      <w:pPr>
        <w:jc w:val="both"/>
      </w:pPr>
    </w:p>
    <w:p w:rsidR="00BD34B8" w:rsidRPr="00824AE5" w:rsidRDefault="00BD34B8" w:rsidP="00770FF8">
      <w:pPr>
        <w:jc w:val="both"/>
      </w:pPr>
    </w:p>
    <w:p w:rsidR="00BD34B8" w:rsidRPr="001F7DDF" w:rsidRDefault="00BD34B8" w:rsidP="00770FF8">
      <w:pPr>
        <w:spacing w:after="200" w:line="276" w:lineRule="auto"/>
        <w:jc w:val="both"/>
      </w:pPr>
    </w:p>
    <w:sectPr w:rsidR="00BD34B8" w:rsidRPr="001F7DDF" w:rsidSect="00E10DB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15" w:right="3515" w:bottom="1474" w:left="147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DDF" w:rsidRPr="001F7DDF" w:rsidRDefault="001F7DDF" w:rsidP="00291C7F">
      <w:pPr>
        <w:spacing w:line="240" w:lineRule="auto"/>
      </w:pPr>
      <w:r w:rsidRPr="001F7DDF">
        <w:separator/>
      </w:r>
    </w:p>
    <w:p w:rsidR="001F7DDF" w:rsidRPr="001F7DDF" w:rsidRDefault="001F7DDF"/>
  </w:endnote>
  <w:endnote w:type="continuationSeparator" w:id="0">
    <w:p w:rsidR="001F7DDF" w:rsidRPr="001F7DDF" w:rsidRDefault="001F7DDF" w:rsidP="00291C7F">
      <w:pPr>
        <w:spacing w:line="240" w:lineRule="auto"/>
      </w:pPr>
      <w:r w:rsidRPr="001F7DDF">
        <w:continuationSeparator/>
      </w:r>
    </w:p>
    <w:p w:rsidR="001F7DDF" w:rsidRPr="001F7DDF" w:rsidRDefault="001F7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313" w:rsidRPr="001F7DDF" w:rsidRDefault="00395313">
    <w:pPr>
      <w:pStyle w:val="Sidefod"/>
    </w:pPr>
    <w:r w:rsidRPr="001F7DDF">
      <w:rPr>
        <w:noProof/>
        <w:lang w:eastAsia="da-DK"/>
      </w:rPr>
      <w:drawing>
        <wp:anchor distT="0" distB="0" distL="114300" distR="114300" simplePos="0" relativeHeight="251663360" behindDoc="1" locked="0" layoutInCell="1" allowOverlap="1" wp14:anchorId="6E664990" wp14:editId="652108B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313" w:rsidRPr="001F7DDF" w:rsidRDefault="00395313">
    <w:pPr>
      <w:pStyle w:val="Sidefod"/>
    </w:pPr>
    <w:r w:rsidRPr="001F7DDF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F58CBAB" wp14:editId="4C8A41E0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DDF" w:rsidRPr="001F7DDF" w:rsidRDefault="001F7DDF" w:rsidP="00291C7F">
      <w:pPr>
        <w:spacing w:line="240" w:lineRule="auto"/>
      </w:pPr>
      <w:r w:rsidRPr="001F7DDF">
        <w:separator/>
      </w:r>
    </w:p>
    <w:p w:rsidR="001F7DDF" w:rsidRPr="001F7DDF" w:rsidRDefault="001F7DDF"/>
  </w:footnote>
  <w:footnote w:type="continuationSeparator" w:id="0">
    <w:p w:rsidR="001F7DDF" w:rsidRPr="001F7DDF" w:rsidRDefault="001F7DDF" w:rsidP="00291C7F">
      <w:pPr>
        <w:spacing w:line="240" w:lineRule="auto"/>
      </w:pPr>
      <w:r w:rsidRPr="001F7DDF">
        <w:continuationSeparator/>
      </w:r>
    </w:p>
    <w:p w:rsidR="001F7DDF" w:rsidRPr="001F7DDF" w:rsidRDefault="001F7D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790" w:tblpY="3516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kolofon"/>
    </w:tblPr>
    <w:tblGrid>
      <w:gridCol w:w="2438"/>
    </w:tblGrid>
    <w:tr w:rsidR="00EB3444" w:rsidRPr="001F7DDF" w:rsidTr="00781BFB">
      <w:trPr>
        <w:trHeight w:val="1021"/>
      </w:trPr>
      <w:tc>
        <w:tcPr>
          <w:tcW w:w="2438" w:type="dxa"/>
        </w:tcPr>
        <w:p w:rsidR="00EB3444" w:rsidRPr="001F7DDF" w:rsidRDefault="00C12624" w:rsidP="001F7DDF">
          <w:pPr>
            <w:pStyle w:val="NormalBlaa"/>
          </w:pPr>
          <w:r>
            <w:t>01-11</w:t>
          </w:r>
          <w:r w:rsidR="001F7DDF" w:rsidRPr="001F7DDF">
            <w:t>-2016</w:t>
          </w:r>
        </w:p>
      </w:tc>
    </w:tr>
    <w:tr w:rsidR="00EB3444" w:rsidRPr="001F7DDF" w:rsidTr="00781BFB">
      <w:trPr>
        <w:trHeight w:val="1530"/>
      </w:trPr>
      <w:tc>
        <w:tcPr>
          <w:tcW w:w="2438" w:type="dxa"/>
        </w:tcPr>
        <w:p w:rsidR="001F7DDF" w:rsidRPr="001F7DDF" w:rsidRDefault="001F7DDF" w:rsidP="001F7DDF">
          <w:pPr>
            <w:pStyle w:val="NormalBlaa"/>
          </w:pPr>
          <w:r w:rsidRPr="001F7DDF">
            <w:rPr>
              <w:b/>
            </w:rPr>
            <w:t xml:space="preserve">Sagsnr.: </w:t>
          </w:r>
          <w:r w:rsidRPr="001F7DDF">
            <w:t>16/</w:t>
          </w:r>
          <w:r w:rsidR="00C12624">
            <w:t>12130</w:t>
          </w:r>
        </w:p>
        <w:p w:rsidR="001F7DDF" w:rsidRPr="001F7DDF" w:rsidRDefault="001F7DDF" w:rsidP="001F7DDF">
          <w:pPr>
            <w:pStyle w:val="NormalBlaa"/>
          </w:pPr>
          <w:r w:rsidRPr="001F7DDF">
            <w:rPr>
              <w:b/>
            </w:rPr>
            <w:t xml:space="preserve">Ref.: </w:t>
          </w:r>
          <w:r w:rsidR="00C12624">
            <w:t>Berith Andreasen</w:t>
          </w:r>
        </w:p>
        <w:p w:rsidR="001F7DDF" w:rsidRPr="001F7DDF" w:rsidRDefault="001F7DDF" w:rsidP="001F7DDF">
          <w:pPr>
            <w:pStyle w:val="NormalBlaa"/>
          </w:pPr>
        </w:p>
        <w:p w:rsidR="001F7DDF" w:rsidRPr="001F7DDF" w:rsidRDefault="001F7DDF" w:rsidP="001F7DDF">
          <w:pPr>
            <w:pStyle w:val="NormalBlaa"/>
          </w:pPr>
        </w:p>
        <w:p w:rsidR="00EB3444" w:rsidRDefault="00EB3444" w:rsidP="001F7DDF">
          <w:pPr>
            <w:pStyle w:val="NormalBlaa"/>
            <w:rPr>
              <w:noProof/>
            </w:rPr>
          </w:pPr>
          <w:r w:rsidRPr="001F7DDF">
            <w:t xml:space="preserve">Side </w:t>
          </w:r>
          <w:r w:rsidRPr="001F7DDF">
            <w:fldChar w:fldCharType="begin"/>
          </w:r>
          <w:r w:rsidRPr="001F7DDF">
            <w:instrText xml:space="preserve"> PAGE   \* MERGEFORMAT </w:instrText>
          </w:r>
          <w:r w:rsidRPr="001F7DDF">
            <w:fldChar w:fldCharType="separate"/>
          </w:r>
          <w:r w:rsidR="00017D85">
            <w:rPr>
              <w:noProof/>
            </w:rPr>
            <w:t>1</w:t>
          </w:r>
          <w:r w:rsidRPr="001F7DDF">
            <w:fldChar w:fldCharType="end"/>
          </w:r>
          <w:r w:rsidRPr="001F7DDF">
            <w:t xml:space="preserve"> / </w:t>
          </w:r>
          <w:r w:rsidR="00017D85">
            <w:fldChar w:fldCharType="begin"/>
          </w:r>
          <w:r w:rsidR="00017D85">
            <w:instrText xml:space="preserve"> NUMPAGES   \* MERGEFORMAT </w:instrText>
          </w:r>
          <w:r w:rsidR="00017D85">
            <w:fldChar w:fldCharType="separate"/>
          </w:r>
          <w:r w:rsidR="00017D85">
            <w:rPr>
              <w:noProof/>
            </w:rPr>
            <w:t>2</w:t>
          </w:r>
          <w:r w:rsidR="00017D85">
            <w:rPr>
              <w:noProof/>
            </w:rPr>
            <w:fldChar w:fldCharType="end"/>
          </w:r>
        </w:p>
        <w:p w:rsidR="00BD6B1E" w:rsidRDefault="00BD6B1E" w:rsidP="001F7DDF">
          <w:pPr>
            <w:pStyle w:val="NormalBlaa"/>
            <w:rPr>
              <w:noProof/>
            </w:rPr>
          </w:pPr>
        </w:p>
        <w:p w:rsidR="00BD6B1E" w:rsidRPr="001F7DDF" w:rsidRDefault="00BD6B1E" w:rsidP="00012478">
          <w:pPr>
            <w:pStyle w:val="NormalBlaa"/>
          </w:pPr>
        </w:p>
      </w:tc>
    </w:tr>
  </w:tbl>
  <w:p w:rsidR="00A20D75" w:rsidRPr="001F7DDF" w:rsidRDefault="001F7DDF" w:rsidP="00A20D7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1" locked="0" layoutInCell="1" allowOverlap="1" wp14:anchorId="2819E318" wp14:editId="0429CCB7">
          <wp:simplePos x="0" y="0"/>
          <wp:positionH relativeFrom="page">
            <wp:posOffset>4940300</wp:posOffset>
          </wp:positionH>
          <wp:positionV relativeFrom="page">
            <wp:posOffset>1007745</wp:posOffset>
          </wp:positionV>
          <wp:extent cx="1657985" cy="53975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20D75" w:rsidRPr="001F7DDF" w:rsidRDefault="00A20D75" w:rsidP="00A20D75">
    <w:pPr>
      <w:pStyle w:val="Sidehoved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  <w:rPr>
        <w:sz w:val="20"/>
      </w:rPr>
    </w:pPr>
  </w:p>
  <w:p w:rsidR="00A20D75" w:rsidRPr="001F7DDF" w:rsidRDefault="00A20D75" w:rsidP="00EB3444">
    <w:pPr>
      <w:pStyle w:val="Ekstranormal"/>
      <w:rPr>
        <w:sz w:val="23"/>
        <w:szCs w:val="23"/>
      </w:rPr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</w:pPr>
  </w:p>
  <w:p w:rsidR="00A20D75" w:rsidRPr="001F7DDF" w:rsidRDefault="00A20D75" w:rsidP="00EB3444">
    <w:pPr>
      <w:pStyle w:val="Ekstranormal"/>
      <w:rPr>
        <w:sz w:val="28"/>
      </w:rPr>
    </w:pPr>
  </w:p>
  <w:p w:rsidR="00395313" w:rsidRPr="001F7DDF" w:rsidRDefault="00395313" w:rsidP="00A20D75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>
    <w:pPr>
      <w:rPr>
        <w:sz w:val="22"/>
      </w:rPr>
    </w:pPr>
  </w:p>
  <w:p w:rsidR="00395313" w:rsidRPr="001F7DDF" w:rsidRDefault="00395313" w:rsidP="00E77668">
    <w:pPr>
      <w:rPr>
        <w:sz w:val="21"/>
        <w:szCs w:val="21"/>
      </w:rPr>
    </w:pPr>
  </w:p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/>
  <w:p w:rsidR="00395313" w:rsidRPr="001F7DDF" w:rsidRDefault="00395313" w:rsidP="00E77668">
    <w:pPr>
      <w:rPr>
        <w:sz w:val="20"/>
      </w:rPr>
    </w:pPr>
  </w:p>
  <w:p w:rsidR="00395313" w:rsidRPr="001F7DDF" w:rsidRDefault="00395313" w:rsidP="00E77668">
    <w:pPr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7BB2"/>
    <w:multiLevelType w:val="hybridMultilevel"/>
    <w:tmpl w:val="4836AC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6353"/>
    <w:multiLevelType w:val="hybridMultilevel"/>
    <w:tmpl w:val="7BAE20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70CD"/>
    <w:multiLevelType w:val="hybridMultilevel"/>
    <w:tmpl w:val="042EC206"/>
    <w:lvl w:ilvl="0" w:tplc="9ECC7898"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D39C5"/>
    <w:multiLevelType w:val="hybridMultilevel"/>
    <w:tmpl w:val="E208E4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A1A58"/>
    <w:multiLevelType w:val="hybridMultilevel"/>
    <w:tmpl w:val="DF569B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66FF3"/>
    <w:multiLevelType w:val="hybridMultilevel"/>
    <w:tmpl w:val="FB6628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B182F"/>
    <w:multiLevelType w:val="hybridMultilevel"/>
    <w:tmpl w:val="F48C28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107AE"/>
    <w:multiLevelType w:val="hybridMultilevel"/>
    <w:tmpl w:val="B308B184"/>
    <w:lvl w:ilvl="0" w:tplc="9ECC7898"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adreDataCaseNumber" w:val="16/9214"/>
    <w:docVar w:name="AcadreDataCaseResponsibleUserId" w:val="88"/>
    <w:docVar w:name="AcadreDataCaseResponsibleUserInitials" w:val="bera"/>
    <w:docVar w:name="AcadreDataCaseResponsibleUserName" w:val="Berith Ellegaard Andreasen"/>
    <w:docVar w:name="AcadreDataCaseTitle" w:val="Regelsæt 2016/2017"/>
    <w:docVar w:name="AcadreDataDocumentCategory" w:val="Udgående"/>
    <w:docVar w:name="AcadreDataDocumentCategoryLiteral" w:val="Udg."/>
    <w:docVar w:name="AcadreDataDocumentDate" w:val="05-10-2016"/>
    <w:docVar w:name="AcadreDataDocumentDescription" w:val="Nye gældende regler for udviklingspuljen 2017"/>
    <w:docVar w:name="AcadreDataDocumentEvenOutInt" w:val="0"/>
    <w:docVar w:name="AcadreDataDocumentPublicAccessLevel" w:val="Åben"/>
    <w:docVar w:name="AcadreDataDocumentPublicAccessLevelId" w:val="3"/>
    <w:docVar w:name="AcadreDataDocumentResponsibleUserId" w:val="3685"/>
    <w:docVar w:name="AcadreDataDocumentResponsibleUserInitials" w:val="leph"/>
    <w:docVar w:name="AcadreDataDocumentResponsibleUserName" w:val="Lene Holm Poulsen"/>
    <w:docVar w:name="AcadreDataDocumentStatus" w:val="Redigeres"/>
    <w:docVar w:name="AcadreDataDocumentStatusLiteral" w:val="R"/>
    <w:docVar w:name="AcadreDataDocumentTitle" w:val="Udviklingspuljen"/>
    <w:docVar w:name="AcadreDataDocumentType" w:val="Internt"/>
    <w:docVar w:name="AcadreDataDocumentTypeLiteral" w:val="N"/>
    <w:docVar w:name="AcadreDataOrganisationUnit" w:val="Kultur og Fritid"/>
    <w:docVar w:name="AcadreDataUserId" w:val="3685"/>
    <w:docVar w:name="AcadreDataUserInitials" w:val="leph"/>
    <w:docVar w:name="AcadreDataUserName" w:val="Lene Holm Poulsen"/>
    <w:docVar w:name="AcadreDocumentToMultipleRecipients" w:val="False"/>
    <w:docVar w:name="AttachedTemplatePath" w:val="Notat.dotm"/>
    <w:docVar w:name="DocCaseNo" w:val="16/9214"/>
    <w:docVar w:name="DocHeader" w:val="Udviklingspuljen"/>
    <w:docVar w:name="DocumentCreated" w:val="DocumentCreated"/>
    <w:docVar w:name="DocumentCreatedOK" w:val="DocumentCreatedOK"/>
    <w:docVar w:name="DocumentInitialized" w:val="OK"/>
    <w:docVar w:name="IntegrationType" w:val="StandAlone"/>
    <w:docVar w:name="SaveInTemplateCenterEnabled" w:val="False"/>
  </w:docVars>
  <w:rsids>
    <w:rsidRoot w:val="001F7DDF"/>
    <w:rsid w:val="00004AA3"/>
    <w:rsid w:val="00012478"/>
    <w:rsid w:val="00013741"/>
    <w:rsid w:val="00013EA4"/>
    <w:rsid w:val="00014751"/>
    <w:rsid w:val="00014A0A"/>
    <w:rsid w:val="00017D85"/>
    <w:rsid w:val="000203A7"/>
    <w:rsid w:val="00023F51"/>
    <w:rsid w:val="00027C81"/>
    <w:rsid w:val="00033891"/>
    <w:rsid w:val="00035465"/>
    <w:rsid w:val="0004385B"/>
    <w:rsid w:val="0004516D"/>
    <w:rsid w:val="00053497"/>
    <w:rsid w:val="00053DF0"/>
    <w:rsid w:val="00061839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D0A4A"/>
    <w:rsid w:val="000D115A"/>
    <w:rsid w:val="000E4435"/>
    <w:rsid w:val="000F1D4D"/>
    <w:rsid w:val="001018AE"/>
    <w:rsid w:val="001025F1"/>
    <w:rsid w:val="00102C10"/>
    <w:rsid w:val="001109DC"/>
    <w:rsid w:val="00111B40"/>
    <w:rsid w:val="00122947"/>
    <w:rsid w:val="00127F2E"/>
    <w:rsid w:val="00130DA6"/>
    <w:rsid w:val="00132880"/>
    <w:rsid w:val="0013326A"/>
    <w:rsid w:val="00140FC0"/>
    <w:rsid w:val="001467C7"/>
    <w:rsid w:val="00154338"/>
    <w:rsid w:val="00162522"/>
    <w:rsid w:val="001777CA"/>
    <w:rsid w:val="0018340D"/>
    <w:rsid w:val="001940DA"/>
    <w:rsid w:val="001952BE"/>
    <w:rsid w:val="00197BA9"/>
    <w:rsid w:val="001A2DCF"/>
    <w:rsid w:val="001A5E82"/>
    <w:rsid w:val="001C1494"/>
    <w:rsid w:val="001C5C28"/>
    <w:rsid w:val="001C752F"/>
    <w:rsid w:val="001D1E9C"/>
    <w:rsid w:val="001E26D7"/>
    <w:rsid w:val="001F1102"/>
    <w:rsid w:val="001F2CC6"/>
    <w:rsid w:val="001F7D6D"/>
    <w:rsid w:val="001F7DDF"/>
    <w:rsid w:val="002038F3"/>
    <w:rsid w:val="00213029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207A"/>
    <w:rsid w:val="00293628"/>
    <w:rsid w:val="002B099A"/>
    <w:rsid w:val="002B5410"/>
    <w:rsid w:val="002C14DA"/>
    <w:rsid w:val="002D4AEF"/>
    <w:rsid w:val="002E5232"/>
    <w:rsid w:val="00300B16"/>
    <w:rsid w:val="003224BD"/>
    <w:rsid w:val="00332004"/>
    <w:rsid w:val="00332BD0"/>
    <w:rsid w:val="00342ADF"/>
    <w:rsid w:val="00357F5B"/>
    <w:rsid w:val="0036352B"/>
    <w:rsid w:val="00375AA8"/>
    <w:rsid w:val="00383D23"/>
    <w:rsid w:val="00384425"/>
    <w:rsid w:val="00395313"/>
    <w:rsid w:val="00397E5F"/>
    <w:rsid w:val="003A62C3"/>
    <w:rsid w:val="003B0EDE"/>
    <w:rsid w:val="003B48C5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6EE9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E2842"/>
    <w:rsid w:val="004E5DBD"/>
    <w:rsid w:val="004E5DE9"/>
    <w:rsid w:val="004E6806"/>
    <w:rsid w:val="004F092D"/>
    <w:rsid w:val="005014E0"/>
    <w:rsid w:val="0051714E"/>
    <w:rsid w:val="00522FFD"/>
    <w:rsid w:val="005236BD"/>
    <w:rsid w:val="00525731"/>
    <w:rsid w:val="00531AEA"/>
    <w:rsid w:val="005500C4"/>
    <w:rsid w:val="005501AF"/>
    <w:rsid w:val="005624D9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CEF"/>
    <w:rsid w:val="005B710B"/>
    <w:rsid w:val="005B76E9"/>
    <w:rsid w:val="005D4994"/>
    <w:rsid w:val="005D4AFE"/>
    <w:rsid w:val="005D7E74"/>
    <w:rsid w:val="005E2342"/>
    <w:rsid w:val="005F032A"/>
    <w:rsid w:val="005F3024"/>
    <w:rsid w:val="005F3EFA"/>
    <w:rsid w:val="005F65B8"/>
    <w:rsid w:val="00602E62"/>
    <w:rsid w:val="00622615"/>
    <w:rsid w:val="006322BD"/>
    <w:rsid w:val="00656D73"/>
    <w:rsid w:val="00660155"/>
    <w:rsid w:val="006616C7"/>
    <w:rsid w:val="00666516"/>
    <w:rsid w:val="00673934"/>
    <w:rsid w:val="00683891"/>
    <w:rsid w:val="00690D94"/>
    <w:rsid w:val="00693091"/>
    <w:rsid w:val="006964EB"/>
    <w:rsid w:val="006A409C"/>
    <w:rsid w:val="006B402E"/>
    <w:rsid w:val="006B4CBD"/>
    <w:rsid w:val="006B5EA9"/>
    <w:rsid w:val="006B6486"/>
    <w:rsid w:val="006B688F"/>
    <w:rsid w:val="006C2796"/>
    <w:rsid w:val="006C419A"/>
    <w:rsid w:val="006D4B69"/>
    <w:rsid w:val="006E0998"/>
    <w:rsid w:val="006E2D6A"/>
    <w:rsid w:val="006E6646"/>
    <w:rsid w:val="006F37C6"/>
    <w:rsid w:val="006F45F9"/>
    <w:rsid w:val="007016B0"/>
    <w:rsid w:val="00703EB1"/>
    <w:rsid w:val="007154DD"/>
    <w:rsid w:val="007264BF"/>
    <w:rsid w:val="00730291"/>
    <w:rsid w:val="00730F03"/>
    <w:rsid w:val="00742180"/>
    <w:rsid w:val="00750A92"/>
    <w:rsid w:val="00770FF8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52A5"/>
    <w:rsid w:val="007C5B2F"/>
    <w:rsid w:val="007D3337"/>
    <w:rsid w:val="007D6808"/>
    <w:rsid w:val="007D707C"/>
    <w:rsid w:val="007E1890"/>
    <w:rsid w:val="007E7651"/>
    <w:rsid w:val="007F1419"/>
    <w:rsid w:val="0080497A"/>
    <w:rsid w:val="00814B82"/>
    <w:rsid w:val="00815109"/>
    <w:rsid w:val="00822411"/>
    <w:rsid w:val="00823698"/>
    <w:rsid w:val="00824AE5"/>
    <w:rsid w:val="00825B60"/>
    <w:rsid w:val="00832B91"/>
    <w:rsid w:val="00832C57"/>
    <w:rsid w:val="008330EB"/>
    <w:rsid w:val="008409A1"/>
    <w:rsid w:val="008427D7"/>
    <w:rsid w:val="00843019"/>
    <w:rsid w:val="008455D8"/>
    <w:rsid w:val="00845A45"/>
    <w:rsid w:val="008509C5"/>
    <w:rsid w:val="00854CC5"/>
    <w:rsid w:val="00873729"/>
    <w:rsid w:val="00877DA0"/>
    <w:rsid w:val="00884211"/>
    <w:rsid w:val="008874A9"/>
    <w:rsid w:val="00893AED"/>
    <w:rsid w:val="00893D9C"/>
    <w:rsid w:val="008B07F5"/>
    <w:rsid w:val="008B172A"/>
    <w:rsid w:val="008B2178"/>
    <w:rsid w:val="008B2870"/>
    <w:rsid w:val="008B5CF0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2817"/>
    <w:rsid w:val="00915B6F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B0B7F"/>
    <w:rsid w:val="009C4C4F"/>
    <w:rsid w:val="009E7976"/>
    <w:rsid w:val="009F30A9"/>
    <w:rsid w:val="00A067A9"/>
    <w:rsid w:val="00A20D75"/>
    <w:rsid w:val="00A33726"/>
    <w:rsid w:val="00A34A66"/>
    <w:rsid w:val="00A51B11"/>
    <w:rsid w:val="00A70A3D"/>
    <w:rsid w:val="00A7317F"/>
    <w:rsid w:val="00A7343B"/>
    <w:rsid w:val="00A73700"/>
    <w:rsid w:val="00A90874"/>
    <w:rsid w:val="00AB09BE"/>
    <w:rsid w:val="00AB0A0E"/>
    <w:rsid w:val="00AB6EFD"/>
    <w:rsid w:val="00AD1D68"/>
    <w:rsid w:val="00AE6829"/>
    <w:rsid w:val="00AF03F4"/>
    <w:rsid w:val="00AF1959"/>
    <w:rsid w:val="00AF5083"/>
    <w:rsid w:val="00AF7275"/>
    <w:rsid w:val="00AF759D"/>
    <w:rsid w:val="00B12BF4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34B8"/>
    <w:rsid w:val="00BD5E81"/>
    <w:rsid w:val="00BD6B1E"/>
    <w:rsid w:val="00BE142E"/>
    <w:rsid w:val="00BE49D8"/>
    <w:rsid w:val="00BE56D9"/>
    <w:rsid w:val="00BF0165"/>
    <w:rsid w:val="00BF2644"/>
    <w:rsid w:val="00BF755E"/>
    <w:rsid w:val="00C12624"/>
    <w:rsid w:val="00C1782E"/>
    <w:rsid w:val="00C20AF3"/>
    <w:rsid w:val="00C211A8"/>
    <w:rsid w:val="00C42FEA"/>
    <w:rsid w:val="00C4515C"/>
    <w:rsid w:val="00C546F2"/>
    <w:rsid w:val="00C561F9"/>
    <w:rsid w:val="00C562F2"/>
    <w:rsid w:val="00C60188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A7D78"/>
    <w:rsid w:val="00CB12C9"/>
    <w:rsid w:val="00CD4A42"/>
    <w:rsid w:val="00CE4C0D"/>
    <w:rsid w:val="00CF5F41"/>
    <w:rsid w:val="00D00493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5000"/>
    <w:rsid w:val="00D6614A"/>
    <w:rsid w:val="00D67655"/>
    <w:rsid w:val="00D70B75"/>
    <w:rsid w:val="00D86914"/>
    <w:rsid w:val="00DA0035"/>
    <w:rsid w:val="00DA40CD"/>
    <w:rsid w:val="00DB5158"/>
    <w:rsid w:val="00DB5F04"/>
    <w:rsid w:val="00DC4D03"/>
    <w:rsid w:val="00DD5282"/>
    <w:rsid w:val="00DE3B6C"/>
    <w:rsid w:val="00DF267A"/>
    <w:rsid w:val="00DF4BD1"/>
    <w:rsid w:val="00E05621"/>
    <w:rsid w:val="00E10DB3"/>
    <w:rsid w:val="00E12BFC"/>
    <w:rsid w:val="00E14827"/>
    <w:rsid w:val="00E217A4"/>
    <w:rsid w:val="00E230EC"/>
    <w:rsid w:val="00E244B6"/>
    <w:rsid w:val="00E25445"/>
    <w:rsid w:val="00E2758E"/>
    <w:rsid w:val="00E343EE"/>
    <w:rsid w:val="00E52AC9"/>
    <w:rsid w:val="00E52DE3"/>
    <w:rsid w:val="00E55974"/>
    <w:rsid w:val="00E629F0"/>
    <w:rsid w:val="00E63439"/>
    <w:rsid w:val="00E71211"/>
    <w:rsid w:val="00E72713"/>
    <w:rsid w:val="00E74238"/>
    <w:rsid w:val="00E769ED"/>
    <w:rsid w:val="00E77668"/>
    <w:rsid w:val="00E819F5"/>
    <w:rsid w:val="00E81F7B"/>
    <w:rsid w:val="00E9010C"/>
    <w:rsid w:val="00E93AEB"/>
    <w:rsid w:val="00E96729"/>
    <w:rsid w:val="00E96AFA"/>
    <w:rsid w:val="00EA25C3"/>
    <w:rsid w:val="00EB3444"/>
    <w:rsid w:val="00EB4CD5"/>
    <w:rsid w:val="00EC73BC"/>
    <w:rsid w:val="00EC7E98"/>
    <w:rsid w:val="00EE26A2"/>
    <w:rsid w:val="00EE4FBC"/>
    <w:rsid w:val="00EF2EE1"/>
    <w:rsid w:val="00F01536"/>
    <w:rsid w:val="00F0569C"/>
    <w:rsid w:val="00F07DBF"/>
    <w:rsid w:val="00F11BE2"/>
    <w:rsid w:val="00F13F35"/>
    <w:rsid w:val="00F15084"/>
    <w:rsid w:val="00F21587"/>
    <w:rsid w:val="00F33D96"/>
    <w:rsid w:val="00F4361E"/>
    <w:rsid w:val="00F45E7C"/>
    <w:rsid w:val="00F4771A"/>
    <w:rsid w:val="00F5022A"/>
    <w:rsid w:val="00F6742F"/>
    <w:rsid w:val="00F7381A"/>
    <w:rsid w:val="00F805E0"/>
    <w:rsid w:val="00F814DE"/>
    <w:rsid w:val="00F84332"/>
    <w:rsid w:val="00F84727"/>
    <w:rsid w:val="00F95995"/>
    <w:rsid w:val="00F95B31"/>
    <w:rsid w:val="00F97277"/>
    <w:rsid w:val="00FA59E6"/>
    <w:rsid w:val="00FB0C95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9D35C6C0-D7E7-46E9-9F95-C4A6EE7B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444"/>
    <w:pPr>
      <w:spacing w:after="0" w:line="240" w:lineRule="atLeast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3444"/>
    <w:pPr>
      <w:keepNext/>
      <w:keepLines/>
      <w:spacing w:line="220" w:lineRule="atLeast"/>
      <w:outlineLvl w:val="0"/>
    </w:pPr>
    <w:rPr>
      <w:rFonts w:eastAsiaTheme="majorEastAsia" w:cstheme="majorBidi"/>
      <w:b/>
      <w:bCs/>
      <w:color w:val="00375E"/>
      <w:sz w:val="2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EB3444"/>
    <w:pPr>
      <w:keepNext/>
      <w:keepLines/>
      <w:spacing w:after="200" w:line="240" w:lineRule="auto"/>
      <w:outlineLvl w:val="1"/>
    </w:pPr>
    <w:rPr>
      <w:rFonts w:eastAsiaTheme="majorEastAsia" w:cstheme="majorBidi"/>
      <w:bCs/>
      <w:sz w:val="16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B3444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EB3444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EB3444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B3444"/>
    <w:rPr>
      <w:rFonts w:ascii="Verdana" w:hAnsi="Verdana"/>
      <w:sz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B3444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EB3444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B3444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EB3444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EB3444"/>
    <w:pPr>
      <w:spacing w:line="220" w:lineRule="atLeast"/>
    </w:pPr>
    <w:rPr>
      <w:b/>
      <w:sz w:val="16"/>
    </w:rPr>
  </w:style>
  <w:style w:type="paragraph" w:customStyle="1" w:styleId="NormalFedBlaa">
    <w:name w:val="NormalFedBlaa"/>
    <w:basedOn w:val="NormalFed"/>
    <w:next w:val="Normal"/>
    <w:rsid w:val="000E4435"/>
    <w:rPr>
      <w:color w:val="00375E"/>
    </w:rPr>
  </w:style>
  <w:style w:type="paragraph" w:customStyle="1" w:styleId="VHBlok">
    <w:name w:val="VHBlok"/>
    <w:basedOn w:val="Normal"/>
    <w:link w:val="VHBlokTegn"/>
    <w:rsid w:val="00EB3444"/>
    <w:pPr>
      <w:tabs>
        <w:tab w:val="left" w:pos="284"/>
      </w:tabs>
      <w:spacing w:line="220" w:lineRule="atLeast"/>
    </w:pPr>
    <w:rPr>
      <w:sz w:val="16"/>
    </w:rPr>
  </w:style>
  <w:style w:type="paragraph" w:customStyle="1" w:styleId="NormalBlaa">
    <w:name w:val="NormalBlaa"/>
    <w:basedOn w:val="Normal"/>
    <w:rsid w:val="00EB3444"/>
    <w:pPr>
      <w:spacing w:line="220" w:lineRule="atLeast"/>
    </w:pPr>
    <w:rPr>
      <w:color w:val="00375E"/>
      <w:sz w:val="16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EB3444"/>
    <w:rPr>
      <w:rFonts w:ascii="Verdana" w:hAnsi="Verdana"/>
      <w:b/>
      <w:sz w:val="16"/>
    </w:rPr>
  </w:style>
  <w:style w:type="character" w:customStyle="1" w:styleId="VHBlokTegn">
    <w:name w:val="VHBlok Tegn"/>
    <w:basedOn w:val="Standardskrifttypeiafsnit"/>
    <w:link w:val="VHBlok"/>
    <w:rsid w:val="00EB3444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EB3444"/>
  </w:style>
  <w:style w:type="paragraph" w:styleId="Almindeligtekst">
    <w:name w:val="Plain Text"/>
    <w:basedOn w:val="Normal"/>
    <w:link w:val="AlmindeligtekstTegn"/>
    <w:uiPriority w:val="99"/>
    <w:unhideWhenUsed/>
    <w:rsid w:val="00332BD0"/>
    <w:pPr>
      <w:spacing w:line="240" w:lineRule="auto"/>
    </w:pPr>
    <w:rPr>
      <w:sz w:val="20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332BD0"/>
    <w:rPr>
      <w:rFonts w:ascii="Verdana" w:hAnsi="Verdana"/>
      <w:sz w:val="20"/>
      <w:szCs w:val="21"/>
    </w:rPr>
  </w:style>
  <w:style w:type="character" w:styleId="Hyperlink">
    <w:name w:val="Hyperlink"/>
    <w:basedOn w:val="Standardskrifttypeiafsnit"/>
    <w:uiPriority w:val="99"/>
    <w:unhideWhenUsed/>
    <w:rsid w:val="00BE56D9"/>
    <w:rPr>
      <w:color w:val="0000FF" w:themeColor="hyperlink"/>
      <w:u w:val="single"/>
    </w:rPr>
  </w:style>
  <w:style w:type="paragraph" w:customStyle="1" w:styleId="Default">
    <w:name w:val="Default"/>
    <w:rsid w:val="00C1262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@varde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ra@varde.d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8E9EE-FE03-4BCA-B943-A48F9D91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2054</Characters>
  <Application>Microsoft Office Word</Application>
  <DocSecurity>0</DocSecurity>
  <PresentationFormat/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Holm Poulsen</dc:creator>
  <cp:keywords/>
  <dc:description/>
  <cp:lastModifiedBy>Mads Jan Kristensen</cp:lastModifiedBy>
  <cp:revision>2</cp:revision>
  <cp:lastPrinted>2016-11-01T08:37:00Z</cp:lastPrinted>
  <dcterms:created xsi:type="dcterms:W3CDTF">2018-02-19T06:50:00Z</dcterms:created>
  <dcterms:modified xsi:type="dcterms:W3CDTF">2018-02-19T06:50:00Z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{8F96AA15-44FF-4CDB-91B7-885542386D2F}</vt:lpwstr>
  </property>
</Properties>
</file>